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3793AF" w14:textId="77777777" w:rsidR="000B58A0" w:rsidRPr="006E050C" w:rsidRDefault="000B58A0" w:rsidP="006E050C">
      <w:pPr>
        <w:pStyle w:val="TableFigure"/>
        <w:spacing w:before="0"/>
        <w:jc w:val="center"/>
        <w:rPr>
          <w:rFonts w:asciiTheme="majorHAnsi" w:hAnsiTheme="majorHAnsi" w:cstheme="majorHAnsi"/>
        </w:rPr>
      </w:pPr>
    </w:p>
    <w:p w14:paraId="0AA6020B" w14:textId="77777777" w:rsidR="000B58A0" w:rsidRPr="006E050C" w:rsidRDefault="000B58A0" w:rsidP="006E050C">
      <w:pPr>
        <w:pStyle w:val="TableFigure"/>
        <w:spacing w:before="0"/>
        <w:jc w:val="center"/>
        <w:rPr>
          <w:rFonts w:asciiTheme="majorHAnsi" w:hAnsiTheme="majorHAnsi" w:cstheme="majorHAnsi"/>
        </w:rPr>
      </w:pPr>
    </w:p>
    <w:p w14:paraId="7D877628" w14:textId="77777777" w:rsidR="000B58A0" w:rsidRPr="006E050C" w:rsidRDefault="000B58A0" w:rsidP="006E050C">
      <w:pPr>
        <w:pStyle w:val="TableFigure"/>
        <w:spacing w:before="0"/>
        <w:jc w:val="center"/>
        <w:rPr>
          <w:rFonts w:asciiTheme="majorHAnsi" w:hAnsiTheme="majorHAnsi" w:cstheme="majorHAnsi"/>
        </w:rPr>
      </w:pPr>
    </w:p>
    <w:p w14:paraId="5C7C7E38" w14:textId="77777777" w:rsidR="000B58A0" w:rsidRPr="006E050C" w:rsidRDefault="000B58A0" w:rsidP="006E050C">
      <w:pPr>
        <w:pStyle w:val="TableFigure"/>
        <w:spacing w:before="0"/>
        <w:jc w:val="center"/>
        <w:rPr>
          <w:rFonts w:asciiTheme="majorHAnsi" w:hAnsiTheme="majorHAnsi" w:cstheme="majorHAnsi"/>
        </w:rPr>
      </w:pPr>
    </w:p>
    <w:p w14:paraId="2159F589" w14:textId="77777777" w:rsidR="000B58A0" w:rsidRPr="006E050C" w:rsidRDefault="000B58A0" w:rsidP="006E050C">
      <w:pPr>
        <w:pStyle w:val="TableFigure"/>
        <w:spacing w:before="0"/>
        <w:jc w:val="center"/>
        <w:rPr>
          <w:rFonts w:asciiTheme="majorHAnsi" w:hAnsiTheme="majorHAnsi" w:cstheme="majorHAnsi"/>
        </w:rPr>
      </w:pPr>
    </w:p>
    <w:p w14:paraId="49367104" w14:textId="77777777" w:rsidR="000B58A0" w:rsidRPr="006E050C" w:rsidRDefault="000B58A0" w:rsidP="006E050C">
      <w:pPr>
        <w:pStyle w:val="TableFigure"/>
        <w:spacing w:before="0"/>
        <w:jc w:val="center"/>
        <w:rPr>
          <w:rFonts w:asciiTheme="majorHAnsi" w:hAnsiTheme="majorHAnsi" w:cstheme="majorHAnsi"/>
        </w:rPr>
      </w:pPr>
    </w:p>
    <w:p w14:paraId="0D8BC25B" w14:textId="132D3AD3" w:rsidR="00E81978" w:rsidRPr="006E050C" w:rsidRDefault="00997E0D" w:rsidP="006E050C">
      <w:pPr>
        <w:pStyle w:val="TableFigure"/>
        <w:spacing w:before="0"/>
        <w:jc w:val="center"/>
        <w:rPr>
          <w:rFonts w:asciiTheme="majorHAnsi" w:hAnsiTheme="majorHAnsi" w:cstheme="majorHAnsi"/>
        </w:rPr>
      </w:pPr>
      <w:r w:rsidRPr="006E050C">
        <w:rPr>
          <w:rFonts w:asciiTheme="majorHAnsi" w:hAnsiTheme="majorHAnsi" w:cstheme="majorHAnsi"/>
        </w:rPr>
        <w:t>Alcohol and Cann</w:t>
      </w:r>
      <w:bookmarkStart w:id="0" w:name="_GoBack"/>
      <w:bookmarkEnd w:id="0"/>
      <w:r w:rsidRPr="006E050C">
        <w:rPr>
          <w:rFonts w:asciiTheme="majorHAnsi" w:hAnsiTheme="majorHAnsi" w:cstheme="majorHAnsi"/>
        </w:rPr>
        <w:t>abis</w:t>
      </w:r>
    </w:p>
    <w:p w14:paraId="6064BE59" w14:textId="513131C7" w:rsidR="000B58A0" w:rsidRPr="006E050C" w:rsidRDefault="00997E0D" w:rsidP="006E050C">
      <w:pPr>
        <w:pStyle w:val="TableFigure"/>
        <w:spacing w:before="0"/>
        <w:jc w:val="center"/>
        <w:rPr>
          <w:rFonts w:asciiTheme="majorHAnsi" w:hAnsiTheme="majorHAnsi" w:cstheme="majorHAnsi"/>
        </w:rPr>
      </w:pPr>
      <w:r w:rsidRPr="006E050C">
        <w:rPr>
          <w:rFonts w:asciiTheme="majorHAnsi" w:hAnsiTheme="majorHAnsi" w:cstheme="majorHAnsi"/>
        </w:rPr>
        <w:t>Student’s Name</w:t>
      </w:r>
    </w:p>
    <w:p w14:paraId="3A67C01D" w14:textId="12D36136" w:rsidR="000B58A0" w:rsidRPr="006E050C" w:rsidRDefault="00997E0D" w:rsidP="006E050C">
      <w:pPr>
        <w:pStyle w:val="TableFigure"/>
        <w:spacing w:before="0"/>
        <w:jc w:val="center"/>
        <w:rPr>
          <w:rFonts w:asciiTheme="majorHAnsi" w:hAnsiTheme="majorHAnsi" w:cstheme="majorHAnsi"/>
        </w:rPr>
      </w:pPr>
      <w:r w:rsidRPr="006E050C">
        <w:rPr>
          <w:rFonts w:asciiTheme="majorHAnsi" w:hAnsiTheme="majorHAnsi" w:cstheme="majorHAnsi"/>
        </w:rPr>
        <w:t>Institutional Affiliation</w:t>
      </w:r>
    </w:p>
    <w:p w14:paraId="5D55B5DA" w14:textId="6600388E" w:rsidR="000B58A0" w:rsidRPr="006E050C" w:rsidRDefault="00997E0D" w:rsidP="006E050C">
      <w:pPr>
        <w:pStyle w:val="TableFigure"/>
        <w:spacing w:before="0"/>
        <w:jc w:val="center"/>
        <w:rPr>
          <w:rFonts w:asciiTheme="majorHAnsi" w:hAnsiTheme="majorHAnsi" w:cstheme="majorHAnsi"/>
        </w:rPr>
      </w:pPr>
      <w:r w:rsidRPr="006E050C">
        <w:rPr>
          <w:rFonts w:asciiTheme="majorHAnsi" w:hAnsiTheme="majorHAnsi" w:cstheme="majorHAnsi"/>
        </w:rPr>
        <w:t>Date</w:t>
      </w:r>
      <w:r w:rsidR="00387CAD">
        <w:rPr>
          <w:rFonts w:asciiTheme="majorHAnsi" w:hAnsiTheme="majorHAnsi" w:cstheme="majorHAnsi"/>
        </w:rPr>
        <w:t xml:space="preserve"> of Submission</w:t>
      </w:r>
    </w:p>
    <w:p w14:paraId="2A61D777" w14:textId="77777777" w:rsidR="000B58A0" w:rsidRPr="006E050C" w:rsidRDefault="00997E0D" w:rsidP="006E050C">
      <w:pPr>
        <w:contextualSpacing/>
        <w:rPr>
          <w:rFonts w:asciiTheme="majorHAnsi" w:hAnsiTheme="majorHAnsi" w:cstheme="majorHAnsi"/>
        </w:rPr>
      </w:pPr>
      <w:r w:rsidRPr="006E050C">
        <w:rPr>
          <w:rFonts w:asciiTheme="majorHAnsi" w:hAnsiTheme="majorHAnsi" w:cstheme="majorHAnsi"/>
        </w:rPr>
        <w:br w:type="page"/>
      </w:r>
    </w:p>
    <w:p w14:paraId="0693BA0A" w14:textId="502ABC2B" w:rsidR="000B58A0" w:rsidRPr="006E050C" w:rsidRDefault="00997E0D" w:rsidP="006E050C">
      <w:pPr>
        <w:pStyle w:val="TableFigure"/>
        <w:spacing w:before="0"/>
        <w:jc w:val="center"/>
        <w:rPr>
          <w:rFonts w:asciiTheme="majorHAnsi" w:hAnsiTheme="majorHAnsi" w:cstheme="majorHAnsi"/>
        </w:rPr>
      </w:pPr>
      <w:r w:rsidRPr="006E050C">
        <w:rPr>
          <w:rFonts w:asciiTheme="majorHAnsi" w:hAnsiTheme="majorHAnsi" w:cstheme="majorHAnsi"/>
        </w:rPr>
        <w:lastRenderedPageBreak/>
        <w:t>Alcohol and Cannabis</w:t>
      </w:r>
    </w:p>
    <w:p w14:paraId="1281A852" w14:textId="491ECF9D" w:rsidR="007577C8" w:rsidRPr="006E050C" w:rsidRDefault="00997E0D" w:rsidP="006E050C">
      <w:pPr>
        <w:pStyle w:val="TableFigure"/>
        <w:spacing w:before="0"/>
        <w:jc w:val="center"/>
        <w:rPr>
          <w:rFonts w:asciiTheme="majorHAnsi" w:hAnsiTheme="majorHAnsi" w:cstheme="majorHAnsi"/>
          <w:b/>
          <w:bCs/>
        </w:rPr>
      </w:pPr>
      <w:r w:rsidRPr="006E050C">
        <w:rPr>
          <w:rFonts w:asciiTheme="majorHAnsi" w:hAnsiTheme="majorHAnsi" w:cstheme="majorHAnsi"/>
          <w:b/>
          <w:bCs/>
        </w:rPr>
        <w:t>Introduction</w:t>
      </w:r>
    </w:p>
    <w:p w14:paraId="78A59327" w14:textId="0F4A3CA5" w:rsidR="00E805D5" w:rsidRPr="006E050C" w:rsidRDefault="00997E0D" w:rsidP="006E050C">
      <w:pPr>
        <w:pStyle w:val="TableFigure"/>
        <w:spacing w:before="0"/>
        <w:ind w:firstLine="720"/>
        <w:rPr>
          <w:rFonts w:asciiTheme="majorHAnsi" w:hAnsiTheme="majorHAnsi" w:cstheme="majorHAnsi"/>
        </w:rPr>
      </w:pPr>
      <w:r w:rsidRPr="006E050C">
        <w:rPr>
          <w:rFonts w:asciiTheme="majorHAnsi" w:hAnsiTheme="majorHAnsi" w:cstheme="majorHAnsi"/>
        </w:rPr>
        <w:t xml:space="preserve">The use of alcohol and Marijuana has been there for </w:t>
      </w:r>
      <w:r w:rsidR="004B678D" w:rsidRPr="006E050C">
        <w:rPr>
          <w:rFonts w:asciiTheme="majorHAnsi" w:hAnsiTheme="majorHAnsi" w:cstheme="majorHAnsi"/>
        </w:rPr>
        <w:t xml:space="preserve">a </w:t>
      </w:r>
      <w:r w:rsidRPr="006E050C">
        <w:rPr>
          <w:rFonts w:asciiTheme="majorHAnsi" w:hAnsiTheme="majorHAnsi" w:cstheme="majorHAnsi"/>
        </w:rPr>
        <w:t xml:space="preserve">long time ago. The legal frameworks keep on changing but the contents have remained. They </w:t>
      </w:r>
      <w:r w:rsidRPr="006E050C">
        <w:rPr>
          <w:rFonts w:asciiTheme="majorHAnsi" w:hAnsiTheme="majorHAnsi" w:cstheme="majorHAnsi"/>
        </w:rPr>
        <w:t>were used anciently either for medicinal, refreshment</w:t>
      </w:r>
      <w:r w:rsidR="004B678D" w:rsidRPr="006E050C">
        <w:rPr>
          <w:rFonts w:asciiTheme="majorHAnsi" w:hAnsiTheme="majorHAnsi" w:cstheme="majorHAnsi"/>
        </w:rPr>
        <w:t>,</w:t>
      </w:r>
      <w:r w:rsidRPr="006E050C">
        <w:rPr>
          <w:rFonts w:asciiTheme="majorHAnsi" w:hAnsiTheme="majorHAnsi" w:cstheme="majorHAnsi"/>
        </w:rPr>
        <w:t xml:space="preserve"> or spiritual reasons. Their impacts on the bodies of the users have however not changed. Even though people in ancient times did not have better ways of consuming these drugs and substances, their impa</w:t>
      </w:r>
      <w:r w:rsidRPr="006E050C">
        <w:rPr>
          <w:rFonts w:asciiTheme="majorHAnsi" w:hAnsiTheme="majorHAnsi" w:cstheme="majorHAnsi"/>
        </w:rPr>
        <w:t>cts on their health and social life ha</w:t>
      </w:r>
      <w:r w:rsidR="004B678D" w:rsidRPr="006E050C">
        <w:rPr>
          <w:rFonts w:asciiTheme="majorHAnsi" w:hAnsiTheme="majorHAnsi" w:cstheme="majorHAnsi"/>
        </w:rPr>
        <w:t>ve</w:t>
      </w:r>
      <w:r w:rsidRPr="006E050C">
        <w:rPr>
          <w:rFonts w:asciiTheme="majorHAnsi" w:hAnsiTheme="majorHAnsi" w:cstheme="majorHAnsi"/>
        </w:rPr>
        <w:t xml:space="preserve"> remained the same. Mostly in the earliest use of these substances, they were acquired or prepared naturally, however things have drastically changed with new packaging, </w:t>
      </w:r>
      <w:r w:rsidR="00604C0C" w:rsidRPr="006E050C">
        <w:rPr>
          <w:rFonts w:asciiTheme="majorHAnsi" w:hAnsiTheme="majorHAnsi" w:cstheme="majorHAnsi"/>
        </w:rPr>
        <w:t>addi</w:t>
      </w:r>
      <w:r w:rsidR="00604C0C">
        <w:rPr>
          <w:rFonts w:asciiTheme="majorHAnsi" w:hAnsiTheme="majorHAnsi" w:cstheme="majorHAnsi"/>
        </w:rPr>
        <w:t>t</w:t>
      </w:r>
      <w:r w:rsidR="00604C0C" w:rsidRPr="006E050C">
        <w:rPr>
          <w:rFonts w:asciiTheme="majorHAnsi" w:hAnsiTheme="majorHAnsi" w:cstheme="majorHAnsi"/>
        </w:rPr>
        <w:t>ives</w:t>
      </w:r>
      <w:r w:rsidR="004B678D" w:rsidRPr="006E050C">
        <w:rPr>
          <w:rFonts w:asciiTheme="majorHAnsi" w:hAnsiTheme="majorHAnsi" w:cstheme="majorHAnsi"/>
        </w:rPr>
        <w:t>,</w:t>
      </w:r>
      <w:r w:rsidRPr="006E050C">
        <w:rPr>
          <w:rFonts w:asciiTheme="majorHAnsi" w:hAnsiTheme="majorHAnsi" w:cstheme="majorHAnsi"/>
        </w:rPr>
        <w:t xml:space="preserve"> and legal frameworks. These two sub</w:t>
      </w:r>
      <w:r w:rsidRPr="006E050C">
        <w:rPr>
          <w:rFonts w:asciiTheme="majorHAnsi" w:hAnsiTheme="majorHAnsi" w:cstheme="majorHAnsi"/>
        </w:rPr>
        <w:t>stances are popularly known for causing adverse behavioral and physiological impacts on the users.</w:t>
      </w:r>
    </w:p>
    <w:p w14:paraId="3E0FA123" w14:textId="6582D6DE" w:rsidR="00E805D5" w:rsidRPr="006E050C" w:rsidRDefault="00997E0D" w:rsidP="006E050C">
      <w:pPr>
        <w:pStyle w:val="TableFigure"/>
        <w:spacing w:before="0"/>
        <w:jc w:val="center"/>
        <w:rPr>
          <w:rFonts w:asciiTheme="majorHAnsi" w:hAnsiTheme="majorHAnsi" w:cstheme="majorHAnsi"/>
          <w:b/>
          <w:bCs/>
        </w:rPr>
      </w:pPr>
      <w:r w:rsidRPr="006E050C">
        <w:rPr>
          <w:rFonts w:asciiTheme="majorHAnsi" w:hAnsiTheme="majorHAnsi" w:cstheme="majorHAnsi"/>
          <w:b/>
          <w:bCs/>
        </w:rPr>
        <w:t>Historical background</w:t>
      </w:r>
    </w:p>
    <w:p w14:paraId="679A3F5B" w14:textId="6D3149DA" w:rsidR="00105955" w:rsidRPr="006E050C" w:rsidRDefault="00997E0D" w:rsidP="006E050C">
      <w:pPr>
        <w:pStyle w:val="TableFigure"/>
        <w:spacing w:before="0"/>
        <w:ind w:firstLine="720"/>
        <w:rPr>
          <w:rFonts w:asciiTheme="majorHAnsi" w:hAnsiTheme="majorHAnsi" w:cstheme="majorHAnsi"/>
        </w:rPr>
      </w:pPr>
      <w:r w:rsidRPr="006E050C">
        <w:rPr>
          <w:rFonts w:asciiTheme="majorHAnsi" w:hAnsiTheme="majorHAnsi" w:cstheme="majorHAnsi"/>
        </w:rPr>
        <w:t>Alcohol has been in use for thousands of years. Anciently, grains, fruit juice</w:t>
      </w:r>
      <w:r w:rsidR="004B678D" w:rsidRPr="006E050C">
        <w:rPr>
          <w:rFonts w:asciiTheme="majorHAnsi" w:hAnsiTheme="majorHAnsi" w:cstheme="majorHAnsi"/>
        </w:rPr>
        <w:t>,</w:t>
      </w:r>
      <w:r w:rsidRPr="006E050C">
        <w:rPr>
          <w:rFonts w:asciiTheme="majorHAnsi" w:hAnsiTheme="majorHAnsi" w:cstheme="majorHAnsi"/>
        </w:rPr>
        <w:t xml:space="preserve"> and honey were kept to ferment to prepare alcohol.</w:t>
      </w:r>
      <w:r w:rsidR="00224DF2" w:rsidRPr="006E050C">
        <w:rPr>
          <w:rFonts w:asciiTheme="majorHAnsi" w:hAnsiTheme="majorHAnsi" w:cstheme="majorHAnsi"/>
        </w:rPr>
        <w:t xml:space="preserve"> The early Egyptian civilization, old China</w:t>
      </w:r>
      <w:r w:rsidR="004B678D" w:rsidRPr="006E050C">
        <w:rPr>
          <w:rFonts w:asciiTheme="majorHAnsi" w:hAnsiTheme="majorHAnsi" w:cstheme="majorHAnsi"/>
        </w:rPr>
        <w:t>,</w:t>
      </w:r>
      <w:r w:rsidR="00224DF2" w:rsidRPr="006E050C">
        <w:rPr>
          <w:rFonts w:asciiTheme="majorHAnsi" w:hAnsiTheme="majorHAnsi" w:cstheme="majorHAnsi"/>
        </w:rPr>
        <w:t xml:space="preserve"> and India are the oldest known areas where alcoholic drinks were first used. Sura was an alcoholic drink first manufactured in India uniquely from rice in the ancient 3000 BC</w:t>
      </w:r>
      <w:r w:rsidR="00A360D3" w:rsidRPr="006E050C">
        <w:rPr>
          <w:rFonts w:asciiTheme="majorHAnsi" w:hAnsiTheme="majorHAnsi" w:cstheme="majorHAnsi"/>
        </w:rPr>
        <w:t xml:space="preserve"> as stipulated in the research </w:t>
      </w:r>
      <w:r w:rsidR="00A360D3" w:rsidRPr="006E050C">
        <w:rPr>
          <w:rFonts w:asciiTheme="majorHAnsi" w:hAnsiTheme="majorHAnsi" w:cstheme="majorHAnsi"/>
          <w:shd w:val="clear" w:color="auto" w:fill="FFFFFF"/>
        </w:rPr>
        <w:t>(DFW, 2011)</w:t>
      </w:r>
      <w:r w:rsidR="00224DF2" w:rsidRPr="006E050C">
        <w:rPr>
          <w:rFonts w:asciiTheme="majorHAnsi" w:hAnsiTheme="majorHAnsi" w:cstheme="majorHAnsi"/>
        </w:rPr>
        <w:t>.</w:t>
      </w:r>
      <w:r w:rsidR="001408D5" w:rsidRPr="006E050C">
        <w:rPr>
          <w:rFonts w:asciiTheme="majorHAnsi" w:hAnsiTheme="majorHAnsi" w:cstheme="majorHAnsi"/>
        </w:rPr>
        <w:t xml:space="preserve"> However, Babylonians too in Greece worshiped a goddess who was known as the wine goddess in 2700 BC and a popular drink </w:t>
      </w:r>
      <w:r w:rsidR="004B678D" w:rsidRPr="006E050C">
        <w:rPr>
          <w:rFonts w:asciiTheme="majorHAnsi" w:hAnsiTheme="majorHAnsi" w:cstheme="majorHAnsi"/>
        </w:rPr>
        <w:t>that</w:t>
      </w:r>
      <w:r w:rsidR="001408D5" w:rsidRPr="006E050C">
        <w:rPr>
          <w:rFonts w:asciiTheme="majorHAnsi" w:hAnsiTheme="majorHAnsi" w:cstheme="majorHAnsi"/>
        </w:rPr>
        <w:t xml:space="preserve"> had alcoholic content called Mead was widely used. In the 16</w:t>
      </w:r>
      <w:r w:rsidR="001408D5" w:rsidRPr="006E050C">
        <w:rPr>
          <w:rFonts w:asciiTheme="majorHAnsi" w:hAnsiTheme="majorHAnsi" w:cstheme="majorHAnsi"/>
          <w:vertAlign w:val="superscript"/>
        </w:rPr>
        <w:t>th</w:t>
      </w:r>
      <w:r w:rsidR="001408D5" w:rsidRPr="006E050C">
        <w:rPr>
          <w:rFonts w:asciiTheme="majorHAnsi" w:hAnsiTheme="majorHAnsi" w:cstheme="majorHAnsi"/>
        </w:rPr>
        <w:t xml:space="preserve"> century the main purpose of alcohol was medicinal. The British assembly in the 18</w:t>
      </w:r>
      <w:r w:rsidR="001408D5" w:rsidRPr="006E050C">
        <w:rPr>
          <w:rFonts w:asciiTheme="majorHAnsi" w:hAnsiTheme="majorHAnsi" w:cstheme="majorHAnsi"/>
          <w:vertAlign w:val="superscript"/>
        </w:rPr>
        <w:t>th</w:t>
      </w:r>
      <w:r w:rsidR="001408D5" w:rsidRPr="006E050C">
        <w:rPr>
          <w:rFonts w:asciiTheme="majorHAnsi" w:hAnsiTheme="majorHAnsi" w:cstheme="majorHAnsi"/>
        </w:rPr>
        <w:t xml:space="preserve"> century made a decisive decision to encourage the preparation of Alcohol from grains. Affordable alcohol then took over the market which was known as spirits.</w:t>
      </w:r>
      <w:r w:rsidR="00614772" w:rsidRPr="006E050C">
        <w:rPr>
          <w:rFonts w:asciiTheme="majorHAnsi" w:hAnsiTheme="majorHAnsi" w:cstheme="majorHAnsi"/>
        </w:rPr>
        <w:t xml:space="preserve"> Alcoholism took a drastic turn in ancient Britain with </w:t>
      </w:r>
      <w:r w:rsidR="004B678D" w:rsidRPr="006E050C">
        <w:rPr>
          <w:rFonts w:asciiTheme="majorHAnsi" w:hAnsiTheme="majorHAnsi" w:cstheme="majorHAnsi"/>
        </w:rPr>
        <w:t xml:space="preserve">the </w:t>
      </w:r>
      <w:r w:rsidR="00614772" w:rsidRPr="006E050C">
        <w:rPr>
          <w:rFonts w:asciiTheme="majorHAnsi" w:hAnsiTheme="majorHAnsi" w:cstheme="majorHAnsi"/>
        </w:rPr>
        <w:t>consumption of millions of gallons across the country per year.</w:t>
      </w:r>
    </w:p>
    <w:p w14:paraId="3F75CAEF" w14:textId="37E42D74" w:rsidR="00CA7A71" w:rsidRPr="006E050C" w:rsidRDefault="00997E0D" w:rsidP="006E050C">
      <w:pPr>
        <w:pStyle w:val="TableFigure"/>
        <w:spacing w:before="0"/>
        <w:ind w:firstLine="720"/>
        <w:rPr>
          <w:rFonts w:asciiTheme="majorHAnsi" w:hAnsiTheme="majorHAnsi" w:cstheme="majorHAnsi"/>
        </w:rPr>
      </w:pPr>
      <w:r w:rsidRPr="006E050C">
        <w:rPr>
          <w:rFonts w:asciiTheme="majorHAnsi" w:hAnsiTheme="majorHAnsi" w:cstheme="majorHAnsi"/>
        </w:rPr>
        <w:lastRenderedPageBreak/>
        <w:t xml:space="preserve">The onset of the Nineteenth century marked the beginning of the need for regulating the consumption of alcoholic drinks. In the year 1920, the USA </w:t>
      </w:r>
      <w:r w:rsidR="00B86DFB" w:rsidRPr="006E050C">
        <w:rPr>
          <w:rFonts w:asciiTheme="majorHAnsi" w:hAnsiTheme="majorHAnsi" w:cstheme="majorHAnsi"/>
        </w:rPr>
        <w:t>in the quest to regulate this passed a law that made the manufacturing, consumption, export</w:t>
      </w:r>
      <w:r w:rsidR="004B678D" w:rsidRPr="006E050C">
        <w:rPr>
          <w:rFonts w:asciiTheme="majorHAnsi" w:hAnsiTheme="majorHAnsi" w:cstheme="majorHAnsi"/>
        </w:rPr>
        <w:t>,</w:t>
      </w:r>
      <w:r w:rsidR="00B86DFB" w:rsidRPr="006E050C">
        <w:rPr>
          <w:rFonts w:asciiTheme="majorHAnsi" w:hAnsiTheme="majorHAnsi" w:cstheme="majorHAnsi"/>
        </w:rPr>
        <w:t xml:space="preserve"> and import of alcoholic drinks that had toxic impacts illegal</w:t>
      </w:r>
      <w:r w:rsidR="00A360D3" w:rsidRPr="006E050C">
        <w:rPr>
          <w:rFonts w:asciiTheme="majorHAnsi" w:hAnsiTheme="majorHAnsi" w:cstheme="majorHAnsi"/>
        </w:rPr>
        <w:t xml:space="preserve"> as told by </w:t>
      </w:r>
      <w:r w:rsidR="00A360D3" w:rsidRPr="006E050C">
        <w:rPr>
          <w:rFonts w:asciiTheme="majorHAnsi" w:hAnsiTheme="majorHAnsi" w:cstheme="majorHAnsi"/>
          <w:shd w:val="clear" w:color="auto" w:fill="FFFFFF"/>
        </w:rPr>
        <w:t>(Narconon, 2017)</w:t>
      </w:r>
      <w:r w:rsidR="00B86DFB" w:rsidRPr="006E050C">
        <w:rPr>
          <w:rFonts w:asciiTheme="majorHAnsi" w:hAnsiTheme="majorHAnsi" w:cstheme="majorHAnsi"/>
        </w:rPr>
        <w:t>. The impact of this law did not please most people and hence illegal businesses boomed and eventually went out of hand to an exten</w:t>
      </w:r>
      <w:r w:rsidR="004B678D" w:rsidRPr="006E050C">
        <w:rPr>
          <w:rFonts w:asciiTheme="majorHAnsi" w:hAnsiTheme="majorHAnsi" w:cstheme="majorHAnsi"/>
        </w:rPr>
        <w:t>t</w:t>
      </w:r>
      <w:r w:rsidR="00B86DFB" w:rsidRPr="006E050C">
        <w:rPr>
          <w:rFonts w:asciiTheme="majorHAnsi" w:hAnsiTheme="majorHAnsi" w:cstheme="majorHAnsi"/>
        </w:rPr>
        <w:t xml:space="preserve"> the law was abolished in 1933. All governments gave in to allow the activities involving alcohol production and consumption legal but with a lot of regulations. Today over two billion people across the world take alcohol for different reasons.</w:t>
      </w:r>
    </w:p>
    <w:p w14:paraId="35F0CD2B" w14:textId="4796F704" w:rsidR="007577C8" w:rsidRPr="006E050C" w:rsidRDefault="00997E0D" w:rsidP="006E050C">
      <w:pPr>
        <w:pStyle w:val="TableFigure"/>
        <w:spacing w:before="0"/>
        <w:ind w:firstLine="720"/>
        <w:rPr>
          <w:rFonts w:asciiTheme="majorHAnsi" w:hAnsiTheme="majorHAnsi" w:cstheme="majorHAnsi"/>
          <w:spacing w:val="12"/>
          <w:shd w:val="clear" w:color="auto" w:fill="FFFFFF"/>
        </w:rPr>
      </w:pPr>
      <w:r w:rsidRPr="006E050C">
        <w:rPr>
          <w:rFonts w:asciiTheme="majorHAnsi" w:hAnsiTheme="majorHAnsi" w:cstheme="majorHAnsi"/>
        </w:rPr>
        <w:t>Marijuana on the o</w:t>
      </w:r>
      <w:r w:rsidRPr="006E050C">
        <w:rPr>
          <w:rFonts w:asciiTheme="majorHAnsi" w:hAnsiTheme="majorHAnsi" w:cstheme="majorHAnsi"/>
        </w:rPr>
        <w:t>ther ha</w:t>
      </w:r>
      <w:r w:rsidR="000A1E8B" w:rsidRPr="006E050C">
        <w:rPr>
          <w:rFonts w:asciiTheme="majorHAnsi" w:hAnsiTheme="majorHAnsi" w:cstheme="majorHAnsi"/>
        </w:rPr>
        <w:t>nd bears the longest history compared to other drugs.</w:t>
      </w:r>
      <w:r w:rsidR="004E52FB" w:rsidRPr="006E050C">
        <w:rPr>
          <w:rFonts w:asciiTheme="majorHAnsi" w:hAnsiTheme="majorHAnsi" w:cstheme="majorHAnsi"/>
        </w:rPr>
        <w:t xml:space="preserve"> </w:t>
      </w:r>
      <w:r w:rsidR="002C155C" w:rsidRPr="006E050C">
        <w:rPr>
          <w:rFonts w:asciiTheme="majorHAnsi" w:hAnsiTheme="majorHAnsi" w:cstheme="majorHAnsi"/>
        </w:rPr>
        <w:t>However,</w:t>
      </w:r>
      <w:r w:rsidR="004E52FB" w:rsidRPr="006E050C">
        <w:rPr>
          <w:rFonts w:asciiTheme="majorHAnsi" w:hAnsiTheme="majorHAnsi" w:cstheme="majorHAnsi"/>
        </w:rPr>
        <w:t xml:space="preserve"> the drug was not grown to be used as for just getting intoxicated but for medicinal purposes usually </w:t>
      </w:r>
      <w:r w:rsidR="002C155C" w:rsidRPr="006E050C">
        <w:rPr>
          <w:rFonts w:asciiTheme="majorHAnsi" w:hAnsiTheme="majorHAnsi" w:cstheme="majorHAnsi"/>
        </w:rPr>
        <w:t>referred</w:t>
      </w:r>
      <w:r w:rsidR="004E52FB" w:rsidRPr="006E050C">
        <w:rPr>
          <w:rFonts w:asciiTheme="majorHAnsi" w:hAnsiTheme="majorHAnsi" w:cstheme="majorHAnsi"/>
        </w:rPr>
        <w:t xml:space="preserve"> to as</w:t>
      </w:r>
      <w:r w:rsidR="002C155C" w:rsidRPr="006E050C">
        <w:rPr>
          <w:rFonts w:asciiTheme="majorHAnsi" w:hAnsiTheme="majorHAnsi" w:cstheme="majorHAnsi"/>
        </w:rPr>
        <w:t xml:space="preserve"> </w:t>
      </w:r>
      <w:r w:rsidR="004E52FB" w:rsidRPr="006E050C">
        <w:rPr>
          <w:rFonts w:asciiTheme="majorHAnsi" w:hAnsiTheme="majorHAnsi" w:cstheme="majorHAnsi"/>
        </w:rPr>
        <w:t>herbal medicine.</w:t>
      </w:r>
      <w:r w:rsidR="002C155C" w:rsidRPr="006E050C">
        <w:rPr>
          <w:rFonts w:asciiTheme="majorHAnsi" w:hAnsiTheme="majorHAnsi" w:cstheme="majorHAnsi"/>
        </w:rPr>
        <w:t xml:space="preserve"> The plant, also known as the Hemp, started being used in Asia at around 500 BC. From ancient times when America was still under colonial rule, legal policies started being put in place to criminalize marijuana</w:t>
      </w:r>
      <w:r w:rsidR="00A360D3" w:rsidRPr="006E050C">
        <w:rPr>
          <w:rFonts w:asciiTheme="majorHAnsi" w:hAnsiTheme="majorHAnsi" w:cstheme="majorHAnsi"/>
        </w:rPr>
        <w:t xml:space="preserve"> as </w:t>
      </w:r>
      <w:r w:rsidR="00A360D3" w:rsidRPr="006E050C">
        <w:rPr>
          <w:rFonts w:asciiTheme="majorHAnsi" w:hAnsiTheme="majorHAnsi" w:cstheme="majorHAnsi"/>
          <w:shd w:val="clear" w:color="auto" w:fill="FFFFFF"/>
        </w:rPr>
        <w:t>(Thiri Aung et al., 2004) research purports</w:t>
      </w:r>
      <w:r w:rsidR="002C155C" w:rsidRPr="006E050C">
        <w:rPr>
          <w:rFonts w:asciiTheme="majorHAnsi" w:hAnsiTheme="majorHAnsi" w:cstheme="majorHAnsi"/>
        </w:rPr>
        <w:t>. The plant</w:t>
      </w:r>
      <w:r w:rsidR="002866D4" w:rsidRPr="006E050C">
        <w:rPr>
          <w:rFonts w:asciiTheme="majorHAnsi" w:hAnsiTheme="majorHAnsi" w:cstheme="majorHAnsi"/>
        </w:rPr>
        <w:t>’</w:t>
      </w:r>
      <w:r w:rsidR="002C155C" w:rsidRPr="006E050C">
        <w:rPr>
          <w:rFonts w:asciiTheme="majorHAnsi" w:hAnsiTheme="majorHAnsi" w:cstheme="majorHAnsi"/>
        </w:rPr>
        <w:t xml:space="preserve">s fiber </w:t>
      </w:r>
      <w:r w:rsidR="002866D4" w:rsidRPr="006E050C">
        <w:rPr>
          <w:rFonts w:asciiTheme="majorHAnsi" w:hAnsiTheme="majorHAnsi" w:cstheme="majorHAnsi"/>
        </w:rPr>
        <w:t>was</w:t>
      </w:r>
      <w:r w:rsidR="002C155C" w:rsidRPr="006E050C">
        <w:rPr>
          <w:rFonts w:asciiTheme="majorHAnsi" w:hAnsiTheme="majorHAnsi" w:cstheme="majorHAnsi"/>
        </w:rPr>
        <w:t xml:space="preserve"> used in </w:t>
      </w:r>
      <w:r w:rsidR="004B678D" w:rsidRPr="006E050C">
        <w:rPr>
          <w:rFonts w:asciiTheme="majorHAnsi" w:hAnsiTheme="majorHAnsi" w:cstheme="majorHAnsi"/>
        </w:rPr>
        <w:t xml:space="preserve">the </w:t>
      </w:r>
      <w:r w:rsidR="002C155C" w:rsidRPr="006E050C">
        <w:rPr>
          <w:rFonts w:asciiTheme="majorHAnsi" w:hAnsiTheme="majorHAnsi" w:cstheme="majorHAnsi"/>
        </w:rPr>
        <w:t>textile industry while the seeds assisted in making a meal for the people.</w:t>
      </w:r>
      <w:r w:rsidR="002866D4" w:rsidRPr="006E050C">
        <w:rPr>
          <w:rFonts w:asciiTheme="majorHAnsi" w:hAnsiTheme="majorHAnsi" w:cstheme="majorHAnsi"/>
        </w:rPr>
        <w:t xml:space="preserve"> Because of its industrial use most farmers were advised to grow it. However, it should be understood that this ancient hemp had very little levels of </w:t>
      </w:r>
      <w:r w:rsidR="002866D4" w:rsidRPr="006E050C">
        <w:rPr>
          <w:rFonts w:asciiTheme="majorHAnsi" w:hAnsiTheme="majorHAnsi" w:cstheme="majorHAnsi"/>
          <w:spacing w:val="12"/>
          <w:shd w:val="clear" w:color="auto" w:fill="FFFFFF"/>
        </w:rPr>
        <w:t>tetrahydrocannabinol which is responsible for the mind alterations.</w:t>
      </w:r>
    </w:p>
    <w:p w14:paraId="18269D85" w14:textId="4AB61D83" w:rsidR="002866D4" w:rsidRPr="006E050C" w:rsidRDefault="00997E0D" w:rsidP="006E050C">
      <w:pPr>
        <w:pStyle w:val="TableFigure"/>
        <w:spacing w:before="0"/>
        <w:ind w:firstLine="720"/>
        <w:rPr>
          <w:rFonts w:asciiTheme="majorHAnsi" w:hAnsiTheme="majorHAnsi" w:cstheme="majorHAnsi"/>
          <w:spacing w:val="12"/>
          <w:shd w:val="clear" w:color="auto" w:fill="FFFFFF"/>
        </w:rPr>
      </w:pPr>
      <w:r w:rsidRPr="006E050C">
        <w:rPr>
          <w:rFonts w:asciiTheme="majorHAnsi" w:hAnsiTheme="majorHAnsi" w:cstheme="majorHAnsi"/>
          <w:spacing w:val="12"/>
          <w:shd w:val="clear" w:color="auto" w:fill="FFFFFF"/>
        </w:rPr>
        <w:t>In the 17</w:t>
      </w:r>
      <w:r w:rsidRPr="006E050C">
        <w:rPr>
          <w:rFonts w:asciiTheme="majorHAnsi" w:hAnsiTheme="majorHAnsi" w:cstheme="majorHAnsi"/>
          <w:spacing w:val="12"/>
          <w:shd w:val="clear" w:color="auto" w:fill="FFFFFF"/>
          <w:vertAlign w:val="superscript"/>
        </w:rPr>
        <w:t>th</w:t>
      </w:r>
      <w:r w:rsidRPr="006E050C">
        <w:rPr>
          <w:rFonts w:asciiTheme="majorHAnsi" w:hAnsiTheme="majorHAnsi" w:cstheme="majorHAnsi"/>
          <w:spacing w:val="12"/>
          <w:shd w:val="clear" w:color="auto" w:fill="FFFFFF"/>
        </w:rPr>
        <w:t xml:space="preserve"> century the products of cannabis were sold greatly n the pharmacies following the study of Sir. William Brooke found out the various medicinal benefits of the plant. Curr</w:t>
      </w:r>
      <w:r w:rsidRPr="006E050C">
        <w:rPr>
          <w:rFonts w:asciiTheme="majorHAnsi" w:hAnsiTheme="majorHAnsi" w:cstheme="majorHAnsi"/>
          <w:spacing w:val="12"/>
          <w:shd w:val="clear" w:color="auto" w:fill="FFFFFF"/>
        </w:rPr>
        <w:t>ently the plant is legalized for medical use only in America. Hashish, the purest form of Marijuana became popular alongside the spread of Islam</w:t>
      </w:r>
      <w:r w:rsidR="002E397A" w:rsidRPr="006E050C">
        <w:rPr>
          <w:rFonts w:asciiTheme="majorHAnsi" w:hAnsiTheme="majorHAnsi" w:cstheme="majorHAnsi"/>
          <w:spacing w:val="12"/>
          <w:shd w:val="clear" w:color="auto" w:fill="FFFFFF"/>
        </w:rPr>
        <w:t xml:space="preserve"> </w:t>
      </w:r>
      <w:r w:rsidR="004B678D" w:rsidRPr="006E050C">
        <w:rPr>
          <w:rFonts w:asciiTheme="majorHAnsi" w:hAnsiTheme="majorHAnsi" w:cstheme="majorHAnsi"/>
          <w:spacing w:val="12"/>
          <w:shd w:val="clear" w:color="auto" w:fill="FFFFFF"/>
        </w:rPr>
        <w:t>because</w:t>
      </w:r>
      <w:r w:rsidR="002E397A" w:rsidRPr="006E050C">
        <w:rPr>
          <w:rFonts w:asciiTheme="majorHAnsi" w:hAnsiTheme="majorHAnsi" w:cstheme="majorHAnsi"/>
          <w:spacing w:val="12"/>
          <w:shd w:val="clear" w:color="auto" w:fill="FFFFFF"/>
        </w:rPr>
        <w:t xml:space="preserve"> </w:t>
      </w:r>
      <w:r w:rsidR="004B678D" w:rsidRPr="006E050C">
        <w:rPr>
          <w:rFonts w:asciiTheme="majorHAnsi" w:hAnsiTheme="majorHAnsi" w:cstheme="majorHAnsi"/>
          <w:spacing w:val="12"/>
          <w:shd w:val="clear" w:color="auto" w:fill="FFFFFF"/>
        </w:rPr>
        <w:t xml:space="preserve">the </w:t>
      </w:r>
      <w:r w:rsidR="00042940" w:rsidRPr="006E050C">
        <w:rPr>
          <w:rFonts w:asciiTheme="majorHAnsi" w:hAnsiTheme="majorHAnsi" w:cstheme="majorHAnsi"/>
          <w:spacing w:val="12"/>
          <w:shd w:val="clear" w:color="auto" w:fill="FFFFFF"/>
        </w:rPr>
        <w:t>Quran</w:t>
      </w:r>
      <w:r w:rsidR="002E397A" w:rsidRPr="006E050C">
        <w:rPr>
          <w:rFonts w:asciiTheme="majorHAnsi" w:hAnsiTheme="majorHAnsi" w:cstheme="majorHAnsi"/>
          <w:spacing w:val="12"/>
          <w:shd w:val="clear" w:color="auto" w:fill="FFFFFF"/>
        </w:rPr>
        <w:t xml:space="preserve"> commanded the Islam believers not to take alcohol</w:t>
      </w:r>
      <w:r w:rsidR="00A360D3" w:rsidRPr="006E050C">
        <w:rPr>
          <w:rFonts w:asciiTheme="majorHAnsi" w:hAnsiTheme="majorHAnsi" w:cstheme="majorHAnsi"/>
          <w:spacing w:val="12"/>
          <w:shd w:val="clear" w:color="auto" w:fill="FFFFFF"/>
        </w:rPr>
        <w:t xml:space="preserve"> as indicated in the report of </w:t>
      </w:r>
      <w:r w:rsidR="00A360D3" w:rsidRPr="006E050C">
        <w:rPr>
          <w:rFonts w:asciiTheme="majorHAnsi" w:hAnsiTheme="majorHAnsi" w:cstheme="majorHAnsi"/>
          <w:shd w:val="clear" w:color="auto" w:fill="FFFFFF"/>
        </w:rPr>
        <w:t>(Thiri Aung et al., 2004)</w:t>
      </w:r>
      <w:r w:rsidR="002E397A" w:rsidRPr="006E050C">
        <w:rPr>
          <w:rFonts w:asciiTheme="majorHAnsi" w:hAnsiTheme="majorHAnsi" w:cstheme="majorHAnsi"/>
          <w:spacing w:val="12"/>
          <w:shd w:val="clear" w:color="auto" w:fill="FFFFFF"/>
        </w:rPr>
        <w:t>.</w:t>
      </w:r>
      <w:r w:rsidR="00042940" w:rsidRPr="006E050C">
        <w:rPr>
          <w:rFonts w:asciiTheme="majorHAnsi" w:hAnsiTheme="majorHAnsi" w:cstheme="majorHAnsi"/>
          <w:spacing w:val="12"/>
          <w:shd w:val="clear" w:color="auto" w:fill="FFFFFF"/>
        </w:rPr>
        <w:t xml:space="preserve"> By 1900, the plant had not gained popularity in </w:t>
      </w:r>
      <w:r w:rsidR="00042940" w:rsidRPr="006E050C">
        <w:rPr>
          <w:rFonts w:asciiTheme="majorHAnsi" w:hAnsiTheme="majorHAnsi" w:cstheme="majorHAnsi"/>
          <w:spacing w:val="12"/>
          <w:shd w:val="clear" w:color="auto" w:fill="FFFFFF"/>
        </w:rPr>
        <w:lastRenderedPageBreak/>
        <w:t>America until after the Mexican revolution. The people started smoking it for recreational reasons. The Jamaicans on the other hand use the drug as a religious instrument. The spread of the Rastafarian culture too greatly impacted the use of Marijuana. However, most governments have prohibited its use with some legalizing it. Currently 150 million people across the world consume Cannabis for diverse reasons.</w:t>
      </w:r>
    </w:p>
    <w:p w14:paraId="180DA808" w14:textId="77777777" w:rsidR="00F72353" w:rsidRPr="006E050C" w:rsidRDefault="00997E0D" w:rsidP="006E050C">
      <w:pPr>
        <w:pStyle w:val="TableFigure"/>
        <w:spacing w:before="0"/>
        <w:jc w:val="center"/>
        <w:rPr>
          <w:rFonts w:asciiTheme="majorHAnsi" w:hAnsiTheme="majorHAnsi" w:cstheme="majorHAnsi"/>
          <w:b/>
          <w:bCs/>
          <w:shd w:val="clear" w:color="auto" w:fill="FFFFFF"/>
        </w:rPr>
      </w:pPr>
      <w:r w:rsidRPr="006E050C">
        <w:rPr>
          <w:rFonts w:asciiTheme="majorHAnsi" w:hAnsiTheme="majorHAnsi" w:cstheme="majorHAnsi"/>
          <w:b/>
          <w:bCs/>
          <w:shd w:val="clear" w:color="auto" w:fill="FFFFFF"/>
        </w:rPr>
        <w:t>Legality</w:t>
      </w:r>
    </w:p>
    <w:p w14:paraId="1276BDD9" w14:textId="4178E950" w:rsidR="003F13FD" w:rsidRPr="006E050C" w:rsidRDefault="00997E0D" w:rsidP="006E050C">
      <w:pPr>
        <w:pStyle w:val="TableFigure"/>
        <w:spacing w:before="0"/>
        <w:ind w:firstLine="720"/>
        <w:rPr>
          <w:rFonts w:asciiTheme="majorHAnsi" w:hAnsiTheme="majorHAnsi" w:cstheme="majorHAnsi"/>
          <w:shd w:val="clear" w:color="auto" w:fill="FFFFFF"/>
        </w:rPr>
      </w:pPr>
      <w:r w:rsidRPr="006E050C">
        <w:rPr>
          <w:rFonts w:asciiTheme="majorHAnsi" w:hAnsiTheme="majorHAnsi" w:cstheme="majorHAnsi"/>
          <w:shd w:val="clear" w:color="auto" w:fill="FFFFFF"/>
        </w:rPr>
        <w:t>Governments across the worl</w:t>
      </w:r>
      <w:r w:rsidRPr="006E050C">
        <w:rPr>
          <w:rFonts w:asciiTheme="majorHAnsi" w:hAnsiTheme="majorHAnsi" w:cstheme="majorHAnsi"/>
          <w:shd w:val="clear" w:color="auto" w:fill="FFFFFF"/>
        </w:rPr>
        <w:t xml:space="preserve">d strive to control </w:t>
      </w:r>
      <w:r w:rsidR="004B678D" w:rsidRPr="006E050C">
        <w:rPr>
          <w:rFonts w:asciiTheme="majorHAnsi" w:hAnsiTheme="majorHAnsi" w:cstheme="majorHAnsi"/>
          <w:shd w:val="clear" w:color="auto" w:fill="FFFFFF"/>
        </w:rPr>
        <w:t xml:space="preserve">the </w:t>
      </w:r>
      <w:r w:rsidRPr="006E050C">
        <w:rPr>
          <w:rFonts w:asciiTheme="majorHAnsi" w:hAnsiTheme="majorHAnsi" w:cstheme="majorHAnsi"/>
          <w:shd w:val="clear" w:color="auto" w:fill="FFFFFF"/>
        </w:rPr>
        <w:t>manufacturing, sale</w:t>
      </w:r>
      <w:r w:rsidR="004B678D" w:rsidRPr="006E050C">
        <w:rPr>
          <w:rFonts w:asciiTheme="majorHAnsi" w:hAnsiTheme="majorHAnsi" w:cstheme="majorHAnsi"/>
          <w:shd w:val="clear" w:color="auto" w:fill="FFFFFF"/>
        </w:rPr>
        <w:t>,</w:t>
      </w:r>
      <w:r w:rsidRPr="006E050C">
        <w:rPr>
          <w:rFonts w:asciiTheme="majorHAnsi" w:hAnsiTheme="majorHAnsi" w:cstheme="majorHAnsi"/>
          <w:shd w:val="clear" w:color="auto" w:fill="FFFFFF"/>
        </w:rPr>
        <w:t xml:space="preserve"> and consumption of alcohol and marijuana. Specific Alcohol Laws and Marijuana Laws are set to play these roles.</w:t>
      </w:r>
      <w:r w:rsidR="00A22650" w:rsidRPr="006E050C">
        <w:rPr>
          <w:rFonts w:asciiTheme="majorHAnsi" w:hAnsiTheme="majorHAnsi" w:cstheme="majorHAnsi"/>
          <w:shd w:val="clear" w:color="auto" w:fill="FFFFFF"/>
        </w:rPr>
        <w:t xml:space="preserve"> Some countries legalize some aspects and leave others while other countries either make the whole agenda of either Marijuana or Alcohol as </w:t>
      </w:r>
      <w:r w:rsidR="00901D29" w:rsidRPr="006E050C">
        <w:rPr>
          <w:rFonts w:asciiTheme="majorHAnsi" w:hAnsiTheme="majorHAnsi" w:cstheme="majorHAnsi"/>
          <w:shd w:val="clear" w:color="auto" w:fill="FFFFFF"/>
        </w:rPr>
        <w:t>legal or illegal.</w:t>
      </w:r>
      <w:r w:rsidR="00580CF4" w:rsidRPr="006E050C">
        <w:rPr>
          <w:rFonts w:asciiTheme="majorHAnsi" w:hAnsiTheme="majorHAnsi" w:cstheme="majorHAnsi"/>
          <w:shd w:val="clear" w:color="auto" w:fill="FFFFFF"/>
        </w:rPr>
        <w:t xml:space="preserve"> </w:t>
      </w:r>
      <w:r w:rsidR="006D7080" w:rsidRPr="006E050C">
        <w:rPr>
          <w:rFonts w:asciiTheme="majorHAnsi" w:hAnsiTheme="majorHAnsi" w:cstheme="majorHAnsi"/>
          <w:shd w:val="clear" w:color="auto" w:fill="FFFFFF"/>
        </w:rPr>
        <w:t>However,</w:t>
      </w:r>
      <w:r w:rsidR="00580CF4" w:rsidRPr="006E050C">
        <w:rPr>
          <w:rFonts w:asciiTheme="majorHAnsi" w:hAnsiTheme="majorHAnsi" w:cstheme="majorHAnsi"/>
          <w:shd w:val="clear" w:color="auto" w:fill="FFFFFF"/>
        </w:rPr>
        <w:t xml:space="preserve"> it should be understood, beyond the fact that these legal frameworks are put in place, some people still manufacture, sell, or use these drugs illegally.  </w:t>
      </w:r>
    </w:p>
    <w:p w14:paraId="5EF3EEAE" w14:textId="569B6FC3" w:rsidR="00F72353" w:rsidRPr="006E050C" w:rsidRDefault="00997E0D" w:rsidP="006E050C">
      <w:pPr>
        <w:pStyle w:val="TableFigure"/>
        <w:spacing w:before="0"/>
        <w:ind w:firstLine="720"/>
        <w:rPr>
          <w:rFonts w:asciiTheme="majorHAnsi" w:hAnsiTheme="majorHAnsi" w:cstheme="majorHAnsi"/>
          <w:shd w:val="clear" w:color="auto" w:fill="FFFFFF"/>
        </w:rPr>
      </w:pPr>
      <w:r w:rsidRPr="006E050C">
        <w:rPr>
          <w:rFonts w:asciiTheme="majorHAnsi" w:hAnsiTheme="majorHAnsi" w:cstheme="majorHAnsi"/>
          <w:shd w:val="clear" w:color="auto" w:fill="FFFFFF"/>
        </w:rPr>
        <w:t xml:space="preserve">Alcohol laws are usually different in different jurisdictions. Usually the most acceptable rule all over the world is that no one is allowed to drink and drive. However, these alcohol laws also regulate </w:t>
      </w:r>
      <w:r w:rsidR="004B678D" w:rsidRPr="006E050C">
        <w:rPr>
          <w:rFonts w:asciiTheme="majorHAnsi" w:hAnsiTheme="majorHAnsi" w:cstheme="majorHAnsi"/>
          <w:shd w:val="clear" w:color="auto" w:fill="FFFFFF"/>
        </w:rPr>
        <w:t xml:space="preserve">the </w:t>
      </w:r>
      <w:r w:rsidRPr="006E050C">
        <w:rPr>
          <w:rFonts w:asciiTheme="majorHAnsi" w:hAnsiTheme="majorHAnsi" w:cstheme="majorHAnsi"/>
          <w:shd w:val="clear" w:color="auto" w:fill="FFFFFF"/>
        </w:rPr>
        <w:t>production, consumption</w:t>
      </w:r>
      <w:r w:rsidR="004B678D" w:rsidRPr="006E050C">
        <w:rPr>
          <w:rFonts w:asciiTheme="majorHAnsi" w:hAnsiTheme="majorHAnsi" w:cstheme="majorHAnsi"/>
          <w:shd w:val="clear" w:color="auto" w:fill="FFFFFF"/>
        </w:rPr>
        <w:t>,</w:t>
      </w:r>
      <w:r w:rsidRPr="006E050C">
        <w:rPr>
          <w:rFonts w:asciiTheme="majorHAnsi" w:hAnsiTheme="majorHAnsi" w:cstheme="majorHAnsi"/>
          <w:shd w:val="clear" w:color="auto" w:fill="FFFFFF"/>
        </w:rPr>
        <w:t xml:space="preserve"> and sale of alcoholic co</w:t>
      </w:r>
      <w:r w:rsidRPr="006E050C">
        <w:rPr>
          <w:rFonts w:asciiTheme="majorHAnsi" w:hAnsiTheme="majorHAnsi" w:cstheme="majorHAnsi"/>
          <w:shd w:val="clear" w:color="auto" w:fill="FFFFFF"/>
        </w:rPr>
        <w:t>ntent. Alcoholic drinks are defined under USA law as any drink containing at least one percent of ethanol</w:t>
      </w:r>
      <w:r w:rsidR="00A360D3" w:rsidRPr="006E050C">
        <w:rPr>
          <w:rFonts w:asciiTheme="majorHAnsi" w:hAnsiTheme="majorHAnsi" w:cstheme="majorHAnsi"/>
          <w:shd w:val="clear" w:color="auto" w:fill="FFFFFF"/>
        </w:rPr>
        <w:t xml:space="preserve"> as explained in the report by (Jones, 2019)</w:t>
      </w:r>
      <w:r w:rsidRPr="006E050C">
        <w:rPr>
          <w:rFonts w:asciiTheme="majorHAnsi" w:hAnsiTheme="majorHAnsi" w:cstheme="majorHAnsi"/>
          <w:shd w:val="clear" w:color="auto" w:fill="FFFFFF"/>
        </w:rPr>
        <w:t>. In most countries, consumption of alcohol is well accepted but age, time</w:t>
      </w:r>
      <w:r w:rsidR="004B678D" w:rsidRPr="006E050C">
        <w:rPr>
          <w:rFonts w:asciiTheme="majorHAnsi" w:hAnsiTheme="majorHAnsi" w:cstheme="majorHAnsi"/>
          <w:shd w:val="clear" w:color="auto" w:fill="FFFFFF"/>
        </w:rPr>
        <w:t>,</w:t>
      </w:r>
      <w:r w:rsidRPr="006E050C">
        <w:rPr>
          <w:rFonts w:asciiTheme="majorHAnsi" w:hAnsiTheme="majorHAnsi" w:cstheme="majorHAnsi"/>
          <w:shd w:val="clear" w:color="auto" w:fill="FFFFFF"/>
        </w:rPr>
        <w:t xml:space="preserve"> and places are regulated. In Ch</w:t>
      </w:r>
      <w:r w:rsidRPr="006E050C">
        <w:rPr>
          <w:rFonts w:asciiTheme="majorHAnsi" w:hAnsiTheme="majorHAnsi" w:cstheme="majorHAnsi"/>
          <w:shd w:val="clear" w:color="auto" w:fill="FFFFFF"/>
        </w:rPr>
        <w:t>ile for example, it is illegal to drink alcohol in public places while in Singapore it is regulated to be between 7:00 am and 10:30 pm. Islamic countries such as Saudi Arabia, Kuwait, Sudan, Pakistan, Iran</w:t>
      </w:r>
      <w:r w:rsidR="004B678D" w:rsidRPr="006E050C">
        <w:rPr>
          <w:rFonts w:asciiTheme="majorHAnsi" w:hAnsiTheme="majorHAnsi" w:cstheme="majorHAnsi"/>
          <w:shd w:val="clear" w:color="auto" w:fill="FFFFFF"/>
        </w:rPr>
        <w:t>,</w:t>
      </w:r>
      <w:r w:rsidRPr="006E050C">
        <w:rPr>
          <w:rFonts w:asciiTheme="majorHAnsi" w:hAnsiTheme="majorHAnsi" w:cstheme="majorHAnsi"/>
          <w:shd w:val="clear" w:color="auto" w:fill="FFFFFF"/>
        </w:rPr>
        <w:t xml:space="preserve"> and Libya have banned the manufacturing, sale</w:t>
      </w:r>
      <w:r w:rsidR="004B678D" w:rsidRPr="006E050C">
        <w:rPr>
          <w:rFonts w:asciiTheme="majorHAnsi" w:hAnsiTheme="majorHAnsi" w:cstheme="majorHAnsi"/>
          <w:shd w:val="clear" w:color="auto" w:fill="FFFFFF"/>
        </w:rPr>
        <w:t>,</w:t>
      </w:r>
      <w:r w:rsidRPr="006E050C">
        <w:rPr>
          <w:rFonts w:asciiTheme="majorHAnsi" w:hAnsiTheme="majorHAnsi" w:cstheme="majorHAnsi"/>
          <w:shd w:val="clear" w:color="auto" w:fill="FFFFFF"/>
        </w:rPr>
        <w:t xml:space="preserve"> an</w:t>
      </w:r>
      <w:r w:rsidRPr="006E050C">
        <w:rPr>
          <w:rFonts w:asciiTheme="majorHAnsi" w:hAnsiTheme="majorHAnsi" w:cstheme="majorHAnsi"/>
          <w:shd w:val="clear" w:color="auto" w:fill="FFFFFF"/>
        </w:rPr>
        <w:t xml:space="preserve">d consumption of alcohol since it is against the command of the </w:t>
      </w:r>
      <w:r w:rsidR="004B678D" w:rsidRPr="006E050C">
        <w:rPr>
          <w:rFonts w:asciiTheme="majorHAnsi" w:hAnsiTheme="majorHAnsi" w:cstheme="majorHAnsi"/>
          <w:shd w:val="clear" w:color="auto" w:fill="FFFFFF"/>
        </w:rPr>
        <w:t>H</w:t>
      </w:r>
      <w:r w:rsidRPr="006E050C">
        <w:rPr>
          <w:rFonts w:asciiTheme="majorHAnsi" w:hAnsiTheme="majorHAnsi" w:cstheme="majorHAnsi"/>
          <w:shd w:val="clear" w:color="auto" w:fill="FFFFFF"/>
        </w:rPr>
        <w:t>oly Quran.</w:t>
      </w:r>
    </w:p>
    <w:p w14:paraId="7E4E2C7D" w14:textId="501A0751" w:rsidR="00F72353" w:rsidRPr="006E050C" w:rsidRDefault="00997E0D" w:rsidP="006E050C">
      <w:pPr>
        <w:pStyle w:val="TableFigure"/>
        <w:spacing w:before="0"/>
        <w:ind w:firstLine="720"/>
        <w:rPr>
          <w:rFonts w:asciiTheme="majorHAnsi" w:hAnsiTheme="majorHAnsi" w:cstheme="majorHAnsi"/>
          <w:shd w:val="clear" w:color="auto" w:fill="FFFFFF"/>
        </w:rPr>
      </w:pPr>
      <w:r w:rsidRPr="006E050C">
        <w:rPr>
          <w:rFonts w:asciiTheme="majorHAnsi" w:hAnsiTheme="majorHAnsi" w:cstheme="majorHAnsi"/>
          <w:shd w:val="clear" w:color="auto" w:fill="FFFFFF"/>
        </w:rPr>
        <w:lastRenderedPageBreak/>
        <w:t>Legal frameworks for the use of Marijuana either for recreation or medical purposes also vary across countries. The use of Cannabis as a recreation object is hugely illegal in most</w:t>
      </w:r>
      <w:r w:rsidRPr="006E050C">
        <w:rPr>
          <w:rFonts w:asciiTheme="majorHAnsi" w:hAnsiTheme="majorHAnsi" w:cstheme="majorHAnsi"/>
          <w:shd w:val="clear" w:color="auto" w:fill="FFFFFF"/>
        </w:rPr>
        <w:t xml:space="preserve"> countries. However, some countries accept to decriminalize Cannabis while others hold strict punishments for even simple possession</w:t>
      </w:r>
      <w:r w:rsidR="00A360D3" w:rsidRPr="006E050C">
        <w:rPr>
          <w:rFonts w:asciiTheme="majorHAnsi" w:hAnsiTheme="majorHAnsi" w:cstheme="majorHAnsi"/>
          <w:shd w:val="clear" w:color="auto" w:fill="FFFFFF"/>
        </w:rPr>
        <w:t xml:space="preserve"> as presented by (the Chu, 2012)</w:t>
      </w:r>
      <w:r w:rsidRPr="006E050C">
        <w:rPr>
          <w:rFonts w:asciiTheme="majorHAnsi" w:hAnsiTheme="majorHAnsi" w:cstheme="majorHAnsi"/>
          <w:shd w:val="clear" w:color="auto" w:fill="FFFFFF"/>
        </w:rPr>
        <w:t>.  Canada, Georgia, South Africa, and Uruguay, plus 11 states, 2 territories, and the Distri</w:t>
      </w:r>
      <w:r w:rsidRPr="006E050C">
        <w:rPr>
          <w:rFonts w:asciiTheme="majorHAnsi" w:hAnsiTheme="majorHAnsi" w:cstheme="majorHAnsi"/>
          <w:shd w:val="clear" w:color="auto" w:fill="FFFFFF"/>
        </w:rPr>
        <w:t>ct of Columbia in the United States and the Australian Capital Territory in Australia</w:t>
      </w:r>
      <w:r w:rsidRPr="006E050C">
        <w:rPr>
          <w:rFonts w:asciiTheme="majorHAnsi" w:hAnsiTheme="majorHAnsi" w:cstheme="majorHAnsi"/>
        </w:rPr>
        <w:t xml:space="preserve"> have legalized the use of cannabis for recreation. However, most countries have legalized the use of Marijuana for medical purposes only.</w:t>
      </w:r>
    </w:p>
    <w:p w14:paraId="3CE3743F" w14:textId="08B6E467" w:rsidR="0097106E" w:rsidRPr="006E050C" w:rsidRDefault="00997E0D" w:rsidP="006E050C">
      <w:pPr>
        <w:pStyle w:val="TableFigure"/>
        <w:spacing w:before="0"/>
        <w:jc w:val="center"/>
        <w:rPr>
          <w:rFonts w:asciiTheme="majorHAnsi" w:hAnsiTheme="majorHAnsi" w:cstheme="majorHAnsi"/>
          <w:b/>
          <w:bCs/>
        </w:rPr>
      </w:pPr>
      <w:r w:rsidRPr="006E050C">
        <w:rPr>
          <w:rFonts w:asciiTheme="majorHAnsi" w:hAnsiTheme="majorHAnsi" w:cstheme="majorHAnsi"/>
          <w:b/>
          <w:bCs/>
        </w:rPr>
        <w:t>Physiological effects</w:t>
      </w:r>
    </w:p>
    <w:p w14:paraId="7A97325D" w14:textId="18113FB6" w:rsidR="007775C6" w:rsidRPr="006E050C" w:rsidRDefault="00997E0D" w:rsidP="006E050C">
      <w:pPr>
        <w:pStyle w:val="TableFigure"/>
        <w:spacing w:before="0"/>
        <w:ind w:firstLine="720"/>
        <w:rPr>
          <w:rStyle w:val="Emphasis"/>
          <w:rFonts w:asciiTheme="majorHAnsi" w:hAnsiTheme="majorHAnsi" w:cstheme="majorHAnsi"/>
          <w:i w:val="0"/>
          <w:iCs w:val="0"/>
          <w:bdr w:val="none" w:sz="0" w:space="0" w:color="auto" w:frame="1"/>
          <w:shd w:val="clear" w:color="auto" w:fill="FFFFFF"/>
        </w:rPr>
      </w:pPr>
      <w:r w:rsidRPr="006E050C">
        <w:rPr>
          <w:rFonts w:asciiTheme="majorHAnsi" w:hAnsiTheme="majorHAnsi" w:cstheme="majorHAnsi"/>
        </w:rPr>
        <w:t xml:space="preserve">The </w:t>
      </w:r>
      <w:r w:rsidRPr="006E050C">
        <w:rPr>
          <w:rFonts w:asciiTheme="majorHAnsi" w:hAnsiTheme="majorHAnsi" w:cstheme="majorHAnsi"/>
        </w:rPr>
        <w:t>chemical in Marijuana that produces its effect is the THC. This specific chemical has the same structure as another brain chemical called anandamide. When one smokes the herb, which is mostly done in rolls of small cigarettes, it quickly gets into the bloo</w:t>
      </w:r>
      <w:r w:rsidRPr="006E050C">
        <w:rPr>
          <w:rFonts w:asciiTheme="majorHAnsi" w:hAnsiTheme="majorHAnsi" w:cstheme="majorHAnsi"/>
        </w:rPr>
        <w:t>dstream</w:t>
      </w:r>
      <w:r w:rsidR="00D56D93" w:rsidRPr="006E050C">
        <w:rPr>
          <w:rFonts w:asciiTheme="majorHAnsi" w:hAnsiTheme="majorHAnsi" w:cstheme="majorHAnsi"/>
        </w:rPr>
        <w:t xml:space="preserve"> as told by </w:t>
      </w:r>
      <w:r w:rsidR="00D56D93" w:rsidRPr="006E050C">
        <w:rPr>
          <w:rFonts w:asciiTheme="majorHAnsi" w:hAnsiTheme="majorHAnsi" w:cstheme="majorHAnsi"/>
          <w:shd w:val="clear" w:color="auto" w:fill="FFFFFF"/>
        </w:rPr>
        <w:t>(Heishman</w:t>
      </w:r>
      <w:r w:rsidR="00604C0C">
        <w:rPr>
          <w:rFonts w:asciiTheme="majorHAnsi" w:hAnsiTheme="majorHAnsi" w:cstheme="majorHAnsi"/>
          <w:shd w:val="clear" w:color="auto" w:fill="FFFFFF"/>
        </w:rPr>
        <w:t>,</w:t>
      </w:r>
      <w:r w:rsidR="00D56D93" w:rsidRPr="006E050C">
        <w:rPr>
          <w:rFonts w:asciiTheme="majorHAnsi" w:hAnsiTheme="majorHAnsi" w:cstheme="majorHAnsi"/>
          <w:shd w:val="clear" w:color="auto" w:fill="FFFFFF"/>
        </w:rPr>
        <w:t xml:space="preserve"> et al., 1990)</w:t>
      </w:r>
      <w:r w:rsidRPr="006E050C">
        <w:rPr>
          <w:rFonts w:asciiTheme="majorHAnsi" w:hAnsiTheme="majorHAnsi" w:cstheme="majorHAnsi"/>
        </w:rPr>
        <w:t>. In less than thirty minutes, the drug gets to the brain through the blood. On arrival to the brain, due to the structure of THC being similar to that of Anandamide, the brain allows it to make alterations in the</w:t>
      </w:r>
      <w:r w:rsidRPr="006E050C">
        <w:rPr>
          <w:rFonts w:asciiTheme="majorHAnsi" w:hAnsiTheme="majorHAnsi" w:cstheme="majorHAnsi"/>
        </w:rPr>
        <w:t xml:space="preserve"> nervous communication</w:t>
      </w:r>
      <w:r w:rsidR="00D56D93" w:rsidRPr="006E050C">
        <w:rPr>
          <w:rFonts w:asciiTheme="majorHAnsi" w:hAnsiTheme="majorHAnsi" w:cstheme="majorHAnsi"/>
        </w:rPr>
        <w:t xml:space="preserve"> as stipulated by </w:t>
      </w:r>
      <w:r w:rsidR="00D56D93" w:rsidRPr="006E050C">
        <w:rPr>
          <w:rFonts w:asciiTheme="majorHAnsi" w:hAnsiTheme="majorHAnsi" w:cstheme="majorHAnsi"/>
          <w:shd w:val="clear" w:color="auto" w:fill="FFFFFF"/>
        </w:rPr>
        <w:t>(Heishman</w:t>
      </w:r>
      <w:r w:rsidR="00604C0C">
        <w:rPr>
          <w:rFonts w:asciiTheme="majorHAnsi" w:hAnsiTheme="majorHAnsi" w:cstheme="majorHAnsi"/>
          <w:shd w:val="clear" w:color="auto" w:fill="FFFFFF"/>
        </w:rPr>
        <w:t>,</w:t>
      </w:r>
      <w:r w:rsidR="00D56D93" w:rsidRPr="006E050C">
        <w:rPr>
          <w:rFonts w:asciiTheme="majorHAnsi" w:hAnsiTheme="majorHAnsi" w:cstheme="majorHAnsi"/>
          <w:shd w:val="clear" w:color="auto" w:fill="FFFFFF"/>
        </w:rPr>
        <w:t xml:space="preserve"> et al., 1990)</w:t>
      </w:r>
      <w:r w:rsidRPr="006E050C">
        <w:rPr>
          <w:rFonts w:asciiTheme="majorHAnsi" w:hAnsiTheme="majorHAnsi" w:cstheme="majorHAnsi"/>
        </w:rPr>
        <w:t>.</w:t>
      </w:r>
      <w:r w:rsidR="00CE00CD" w:rsidRPr="006E050C">
        <w:rPr>
          <w:rFonts w:asciiTheme="majorHAnsi" w:hAnsiTheme="majorHAnsi" w:cstheme="majorHAnsi"/>
        </w:rPr>
        <w:t xml:space="preserve"> Therefore, it starts to serve the same purpose as anandamide, which is a neurotransmitter. THC attaches itself </w:t>
      </w:r>
      <w:r w:rsidR="004B678D" w:rsidRPr="006E050C">
        <w:rPr>
          <w:rFonts w:asciiTheme="majorHAnsi" w:hAnsiTheme="majorHAnsi" w:cstheme="majorHAnsi"/>
        </w:rPr>
        <w:t>to</w:t>
      </w:r>
      <w:r w:rsidR="00CE00CD" w:rsidRPr="006E050C">
        <w:rPr>
          <w:rFonts w:asciiTheme="majorHAnsi" w:hAnsiTheme="majorHAnsi" w:cstheme="majorHAnsi"/>
        </w:rPr>
        <w:t xml:space="preserve"> the </w:t>
      </w:r>
      <w:r w:rsidR="00CE00CD" w:rsidRPr="006E050C">
        <w:rPr>
          <w:rStyle w:val="Emphasis"/>
          <w:rFonts w:asciiTheme="majorHAnsi" w:hAnsiTheme="majorHAnsi" w:cstheme="majorHAnsi"/>
          <w:i w:val="0"/>
          <w:iCs w:val="0"/>
          <w:bdr w:val="none" w:sz="0" w:space="0" w:color="auto" w:frame="1"/>
          <w:shd w:val="clear" w:color="auto" w:fill="FFFFFF"/>
        </w:rPr>
        <w:t xml:space="preserve">cannabinoid receptors and activate them in the brain. These receptors which are responsible for pleasure, </w:t>
      </w:r>
      <w:r w:rsidR="00747437" w:rsidRPr="006E050C">
        <w:rPr>
          <w:rStyle w:val="Emphasis"/>
          <w:rFonts w:asciiTheme="majorHAnsi" w:hAnsiTheme="majorHAnsi" w:cstheme="majorHAnsi"/>
          <w:i w:val="0"/>
          <w:iCs w:val="0"/>
          <w:bdr w:val="none" w:sz="0" w:space="0" w:color="auto" w:frame="1"/>
          <w:shd w:val="clear" w:color="auto" w:fill="FFFFFF"/>
        </w:rPr>
        <w:t>remembrance</w:t>
      </w:r>
      <w:r w:rsidR="00CE00CD" w:rsidRPr="006E050C">
        <w:rPr>
          <w:rStyle w:val="Emphasis"/>
          <w:rFonts w:asciiTheme="majorHAnsi" w:hAnsiTheme="majorHAnsi" w:cstheme="majorHAnsi"/>
          <w:i w:val="0"/>
          <w:iCs w:val="0"/>
          <w:bdr w:val="none" w:sz="0" w:space="0" w:color="auto" w:frame="1"/>
          <w:shd w:val="clear" w:color="auto" w:fill="FFFFFF"/>
        </w:rPr>
        <w:t xml:space="preserve">, </w:t>
      </w:r>
      <w:r w:rsidR="00747437" w:rsidRPr="006E050C">
        <w:rPr>
          <w:rStyle w:val="Emphasis"/>
          <w:rFonts w:asciiTheme="majorHAnsi" w:hAnsiTheme="majorHAnsi" w:cstheme="majorHAnsi"/>
          <w:i w:val="0"/>
          <w:iCs w:val="0"/>
          <w:bdr w:val="none" w:sz="0" w:space="0" w:color="auto" w:frame="1"/>
          <w:shd w:val="clear" w:color="auto" w:fill="FFFFFF"/>
        </w:rPr>
        <w:t>discerning</w:t>
      </w:r>
      <w:r w:rsidR="00CE00CD" w:rsidRPr="006E050C">
        <w:rPr>
          <w:rStyle w:val="Emphasis"/>
          <w:rFonts w:asciiTheme="majorHAnsi" w:hAnsiTheme="majorHAnsi" w:cstheme="majorHAnsi"/>
          <w:i w:val="0"/>
          <w:iCs w:val="0"/>
          <w:bdr w:val="none" w:sz="0" w:space="0" w:color="auto" w:frame="1"/>
          <w:shd w:val="clear" w:color="auto" w:fill="FFFFFF"/>
        </w:rPr>
        <w:t xml:space="preserve">, </w:t>
      </w:r>
      <w:r w:rsidR="00747437" w:rsidRPr="006E050C">
        <w:rPr>
          <w:rStyle w:val="Emphasis"/>
          <w:rFonts w:asciiTheme="majorHAnsi" w:hAnsiTheme="majorHAnsi" w:cstheme="majorHAnsi"/>
          <w:i w:val="0"/>
          <w:iCs w:val="0"/>
          <w:bdr w:val="none" w:sz="0" w:space="0" w:color="auto" w:frame="1"/>
          <w:shd w:val="clear" w:color="auto" w:fill="FFFFFF"/>
        </w:rPr>
        <w:t>concertation</w:t>
      </w:r>
      <w:r w:rsidR="004B678D" w:rsidRPr="006E050C">
        <w:rPr>
          <w:rStyle w:val="Emphasis"/>
          <w:rFonts w:asciiTheme="majorHAnsi" w:hAnsiTheme="majorHAnsi" w:cstheme="majorHAnsi"/>
          <w:i w:val="0"/>
          <w:iCs w:val="0"/>
          <w:bdr w:val="none" w:sz="0" w:space="0" w:color="auto" w:frame="1"/>
          <w:shd w:val="clear" w:color="auto" w:fill="FFFFFF"/>
        </w:rPr>
        <w:t>,</w:t>
      </w:r>
      <w:r w:rsidR="00CE00CD" w:rsidRPr="006E050C">
        <w:rPr>
          <w:rStyle w:val="Emphasis"/>
          <w:rFonts w:asciiTheme="majorHAnsi" w:hAnsiTheme="majorHAnsi" w:cstheme="majorHAnsi"/>
          <w:i w:val="0"/>
          <w:iCs w:val="0"/>
          <w:bdr w:val="none" w:sz="0" w:space="0" w:color="auto" w:frame="1"/>
          <w:shd w:val="clear" w:color="auto" w:fill="FFFFFF"/>
        </w:rPr>
        <w:t xml:space="preserve"> and movement are altered in their functioning.</w:t>
      </w:r>
    </w:p>
    <w:p w14:paraId="06A03AA4" w14:textId="531209BE" w:rsidR="00C2743A" w:rsidRPr="006E050C" w:rsidRDefault="00997E0D" w:rsidP="006E050C">
      <w:pPr>
        <w:pStyle w:val="TableFigure"/>
        <w:spacing w:before="0"/>
        <w:ind w:firstLine="720"/>
        <w:rPr>
          <w:rFonts w:asciiTheme="majorHAnsi" w:hAnsiTheme="majorHAnsi" w:cstheme="majorHAnsi"/>
          <w:shd w:val="clear" w:color="auto" w:fill="FFFFFF"/>
        </w:rPr>
      </w:pPr>
      <w:r w:rsidRPr="006E050C">
        <w:rPr>
          <w:rStyle w:val="Emphasis"/>
          <w:rFonts w:asciiTheme="majorHAnsi" w:hAnsiTheme="majorHAnsi" w:cstheme="majorHAnsi"/>
          <w:i w:val="0"/>
          <w:iCs w:val="0"/>
          <w:bdr w:val="none" w:sz="0" w:space="0" w:color="auto" w:frame="1"/>
          <w:shd w:val="clear" w:color="auto" w:fill="FFFFFF"/>
        </w:rPr>
        <w:t xml:space="preserve">The Endocannabinoid system is the network in the brain </w:t>
      </w:r>
      <w:r w:rsidR="004B678D" w:rsidRPr="006E050C">
        <w:rPr>
          <w:rStyle w:val="Emphasis"/>
          <w:rFonts w:asciiTheme="majorHAnsi" w:hAnsiTheme="majorHAnsi" w:cstheme="majorHAnsi"/>
          <w:i w:val="0"/>
          <w:iCs w:val="0"/>
          <w:bdr w:val="none" w:sz="0" w:space="0" w:color="auto" w:frame="1"/>
          <w:shd w:val="clear" w:color="auto" w:fill="FFFFFF"/>
        </w:rPr>
        <w:t>that</w:t>
      </w:r>
      <w:r w:rsidRPr="006E050C">
        <w:rPr>
          <w:rStyle w:val="Emphasis"/>
          <w:rFonts w:asciiTheme="majorHAnsi" w:hAnsiTheme="majorHAnsi" w:cstheme="majorHAnsi"/>
          <w:i w:val="0"/>
          <w:iCs w:val="0"/>
          <w:bdr w:val="none" w:sz="0" w:space="0" w:color="auto" w:frame="1"/>
          <w:shd w:val="clear" w:color="auto" w:fill="FFFFFF"/>
        </w:rPr>
        <w:t xml:space="preserve"> uses the receptors in generating various effects. When altered with, the normal functioning of the body is entirely reformed.</w:t>
      </w:r>
      <w:r w:rsidR="007775C6" w:rsidRPr="006E050C">
        <w:rPr>
          <w:rStyle w:val="Emphasis"/>
          <w:rFonts w:asciiTheme="majorHAnsi" w:hAnsiTheme="majorHAnsi" w:cstheme="majorHAnsi"/>
          <w:i w:val="0"/>
          <w:iCs w:val="0"/>
          <w:bdr w:val="none" w:sz="0" w:space="0" w:color="auto" w:frame="1"/>
          <w:shd w:val="clear" w:color="auto" w:fill="FFFFFF"/>
        </w:rPr>
        <w:t xml:space="preserve"> </w:t>
      </w:r>
      <w:r w:rsidRPr="006E050C">
        <w:rPr>
          <w:rStyle w:val="Emphasis"/>
          <w:rFonts w:asciiTheme="majorHAnsi" w:hAnsiTheme="majorHAnsi" w:cstheme="majorHAnsi"/>
          <w:i w:val="0"/>
          <w:iCs w:val="0"/>
          <w:bdr w:val="none" w:sz="0" w:space="0" w:color="auto" w:frame="1"/>
          <w:shd w:val="clear" w:color="auto" w:fill="FFFFFF"/>
        </w:rPr>
        <w:t xml:space="preserve">Two effects take place immediately, </w:t>
      </w:r>
      <w:r w:rsidR="004B678D" w:rsidRPr="006E050C">
        <w:rPr>
          <w:rStyle w:val="Emphasis"/>
          <w:rFonts w:asciiTheme="majorHAnsi" w:hAnsiTheme="majorHAnsi" w:cstheme="majorHAnsi"/>
          <w:i w:val="0"/>
          <w:iCs w:val="0"/>
          <w:bdr w:val="none" w:sz="0" w:space="0" w:color="auto" w:frame="1"/>
          <w:shd w:val="clear" w:color="auto" w:fill="FFFFFF"/>
        </w:rPr>
        <w:t xml:space="preserve">the </w:t>
      </w:r>
      <w:r w:rsidRPr="006E050C">
        <w:rPr>
          <w:rStyle w:val="Emphasis"/>
          <w:rFonts w:asciiTheme="majorHAnsi" w:hAnsiTheme="majorHAnsi" w:cstheme="majorHAnsi"/>
          <w:i w:val="0"/>
          <w:iCs w:val="0"/>
          <w:bdr w:val="none" w:sz="0" w:space="0" w:color="auto" w:frame="1"/>
          <w:shd w:val="clear" w:color="auto" w:fill="FFFFFF"/>
        </w:rPr>
        <w:t xml:space="preserve">hippocampus is hugely affected, which is involved in memory formation and </w:t>
      </w:r>
      <w:r w:rsidRPr="006E050C">
        <w:rPr>
          <w:rFonts w:asciiTheme="majorHAnsi" w:hAnsiTheme="majorHAnsi" w:cstheme="majorHAnsi"/>
          <w:shd w:val="clear" w:color="auto" w:fill="FFFFFF"/>
        </w:rPr>
        <w:t>cerebellum</w:t>
      </w:r>
      <w:r w:rsidR="004B678D" w:rsidRPr="006E050C">
        <w:rPr>
          <w:rFonts w:asciiTheme="majorHAnsi" w:hAnsiTheme="majorHAnsi" w:cstheme="majorHAnsi"/>
          <w:shd w:val="clear" w:color="auto" w:fill="FFFFFF"/>
        </w:rPr>
        <w:t>,</w:t>
      </w:r>
      <w:r w:rsidRPr="006E050C">
        <w:rPr>
          <w:rFonts w:asciiTheme="majorHAnsi" w:hAnsiTheme="majorHAnsi" w:cstheme="majorHAnsi"/>
          <w:shd w:val="clear" w:color="auto" w:fill="FFFFFF"/>
        </w:rPr>
        <w:t xml:space="preserve"> and</w:t>
      </w:r>
      <w:r w:rsidRPr="006E050C">
        <w:rPr>
          <w:rFonts w:asciiTheme="majorHAnsi" w:hAnsiTheme="majorHAnsi" w:cstheme="majorHAnsi"/>
          <w:shd w:val="clear" w:color="auto" w:fill="FFFFFF"/>
        </w:rPr>
        <w:t xml:space="preserve"> basal ganglia are altered with and their </w:t>
      </w:r>
      <w:r w:rsidRPr="006E050C">
        <w:rPr>
          <w:rFonts w:asciiTheme="majorHAnsi" w:hAnsiTheme="majorHAnsi" w:cstheme="majorHAnsi"/>
          <w:shd w:val="clear" w:color="auto" w:fill="FFFFFF"/>
        </w:rPr>
        <w:lastRenderedPageBreak/>
        <w:t xml:space="preserve">normal function of balance and poster are hugely affected. As a result, a person who takes Marijuana finds it hard to remember things or even concentrate </w:t>
      </w:r>
      <w:r w:rsidR="004B678D" w:rsidRPr="006E050C">
        <w:rPr>
          <w:rFonts w:asciiTheme="majorHAnsi" w:hAnsiTheme="majorHAnsi" w:cstheme="majorHAnsi"/>
          <w:shd w:val="clear" w:color="auto" w:fill="FFFFFF"/>
        </w:rPr>
        <w:t>o</w:t>
      </w:r>
      <w:r w:rsidRPr="006E050C">
        <w:rPr>
          <w:rFonts w:asciiTheme="majorHAnsi" w:hAnsiTheme="majorHAnsi" w:cstheme="majorHAnsi"/>
          <w:shd w:val="clear" w:color="auto" w:fill="FFFFFF"/>
        </w:rPr>
        <w:t>n something. Equally they are incapable of doing tasks sinc</w:t>
      </w:r>
      <w:r w:rsidRPr="006E050C">
        <w:rPr>
          <w:rFonts w:asciiTheme="majorHAnsi" w:hAnsiTheme="majorHAnsi" w:cstheme="majorHAnsi"/>
          <w:shd w:val="clear" w:color="auto" w:fill="FFFFFF"/>
        </w:rPr>
        <w:t>e they cannot maintain balance hence aspects such as driving becomes hard for them. These two effects take place immediately the neurons get intoxicated with marijuana.</w:t>
      </w:r>
    </w:p>
    <w:p w14:paraId="2321248F" w14:textId="68C5EC8D" w:rsidR="007775C6" w:rsidRPr="006E050C" w:rsidRDefault="00997E0D" w:rsidP="006E050C">
      <w:pPr>
        <w:pStyle w:val="TableFigure"/>
        <w:spacing w:before="0"/>
        <w:ind w:firstLine="720"/>
        <w:rPr>
          <w:rFonts w:asciiTheme="majorHAnsi" w:hAnsiTheme="majorHAnsi" w:cstheme="majorHAnsi"/>
          <w:shd w:val="clear" w:color="auto" w:fill="FFFFFF"/>
        </w:rPr>
      </w:pPr>
      <w:r w:rsidRPr="006E050C">
        <w:rPr>
          <w:rFonts w:asciiTheme="majorHAnsi" w:hAnsiTheme="majorHAnsi" w:cstheme="majorHAnsi"/>
          <w:shd w:val="clear" w:color="auto" w:fill="FFFFFF"/>
        </w:rPr>
        <w:t>Similarly, the use of Marijuana abnormalizes the reward system of the brain which is in</w:t>
      </w:r>
      <w:r w:rsidRPr="006E050C">
        <w:rPr>
          <w:rFonts w:asciiTheme="majorHAnsi" w:hAnsiTheme="majorHAnsi" w:cstheme="majorHAnsi"/>
          <w:shd w:val="clear" w:color="auto" w:fill="FFFFFF"/>
        </w:rPr>
        <w:t xml:space="preserve"> charge of the condition “high”. These reward systems are usually the ones that make it pleasurable to involve oneself in healthy activities such as sex and eating. As a result, THC stimulates the neurons to release the chemical Dopamine</w:t>
      </w:r>
      <w:r w:rsidR="00D56D93" w:rsidRPr="006E050C">
        <w:rPr>
          <w:rFonts w:asciiTheme="majorHAnsi" w:hAnsiTheme="majorHAnsi" w:cstheme="majorHAnsi"/>
          <w:shd w:val="clear" w:color="auto" w:fill="FFFFFF"/>
        </w:rPr>
        <w:t xml:space="preserve"> evident in (Heishman</w:t>
      </w:r>
      <w:r w:rsidR="00604C0C">
        <w:rPr>
          <w:rFonts w:asciiTheme="majorHAnsi" w:hAnsiTheme="majorHAnsi" w:cstheme="majorHAnsi"/>
          <w:shd w:val="clear" w:color="auto" w:fill="FFFFFF"/>
        </w:rPr>
        <w:t>,</w:t>
      </w:r>
      <w:r w:rsidR="00D56D93" w:rsidRPr="006E050C">
        <w:rPr>
          <w:rFonts w:asciiTheme="majorHAnsi" w:hAnsiTheme="majorHAnsi" w:cstheme="majorHAnsi"/>
          <w:shd w:val="clear" w:color="auto" w:fill="FFFFFF"/>
        </w:rPr>
        <w:t xml:space="preserve"> et al., 1990) report</w:t>
      </w:r>
      <w:r w:rsidRPr="006E050C">
        <w:rPr>
          <w:rFonts w:asciiTheme="majorHAnsi" w:hAnsiTheme="majorHAnsi" w:cstheme="majorHAnsi"/>
          <w:shd w:val="clear" w:color="auto" w:fill="FFFFFF"/>
        </w:rPr>
        <w:t>. The release is however done in quite an abnormal rate which is relatively high compared to the normal one.</w:t>
      </w:r>
      <w:r w:rsidR="00657DFA" w:rsidRPr="006E050C">
        <w:rPr>
          <w:rFonts w:asciiTheme="majorHAnsi" w:hAnsiTheme="majorHAnsi" w:cstheme="majorHAnsi"/>
          <w:shd w:val="clear" w:color="auto" w:fill="FFFFFF"/>
        </w:rPr>
        <w:t xml:space="preserve"> The excessive production of this chemical causes the person </w:t>
      </w:r>
      <w:r w:rsidR="004B678D" w:rsidRPr="006E050C">
        <w:rPr>
          <w:rFonts w:asciiTheme="majorHAnsi" w:hAnsiTheme="majorHAnsi" w:cstheme="majorHAnsi"/>
          <w:shd w:val="clear" w:color="auto" w:fill="FFFFFF"/>
        </w:rPr>
        <w:t>to use</w:t>
      </w:r>
      <w:r w:rsidR="00657DFA" w:rsidRPr="006E050C">
        <w:rPr>
          <w:rFonts w:asciiTheme="majorHAnsi" w:hAnsiTheme="majorHAnsi" w:cstheme="majorHAnsi"/>
          <w:shd w:val="clear" w:color="auto" w:fill="FFFFFF"/>
        </w:rPr>
        <w:t xml:space="preserve"> Marijuana to enter into a pleasurable state called highness. Generally, the THC causes long term physiological effects by damaging the size and operations of the hippocampus as studied by exposing rats to Marijuana.</w:t>
      </w:r>
      <w:r w:rsidR="001C11BB" w:rsidRPr="006E050C">
        <w:rPr>
          <w:rFonts w:asciiTheme="majorHAnsi" w:hAnsiTheme="majorHAnsi" w:cstheme="majorHAnsi"/>
          <w:shd w:val="clear" w:color="auto" w:fill="FFFFFF"/>
        </w:rPr>
        <w:t xml:space="preserve"> </w:t>
      </w:r>
      <w:r w:rsidR="00F01947" w:rsidRPr="006E050C">
        <w:rPr>
          <w:rFonts w:asciiTheme="majorHAnsi" w:hAnsiTheme="majorHAnsi" w:cstheme="majorHAnsi"/>
          <w:shd w:val="clear" w:color="auto" w:fill="FFFFFF"/>
        </w:rPr>
        <w:t>However,</w:t>
      </w:r>
      <w:r w:rsidR="001C11BB" w:rsidRPr="006E050C">
        <w:rPr>
          <w:rFonts w:asciiTheme="majorHAnsi" w:hAnsiTheme="majorHAnsi" w:cstheme="majorHAnsi"/>
          <w:shd w:val="clear" w:color="auto" w:fill="FFFFFF"/>
        </w:rPr>
        <w:t xml:space="preserve"> its neurotoxic nature is not as defined as that of alcohol.</w:t>
      </w:r>
    </w:p>
    <w:p w14:paraId="35DD5E46" w14:textId="11E335E1" w:rsidR="002A339B" w:rsidRPr="006E050C" w:rsidRDefault="00997E0D" w:rsidP="006E050C">
      <w:pPr>
        <w:pStyle w:val="TableFigure"/>
        <w:spacing w:before="0"/>
        <w:ind w:firstLine="720"/>
        <w:rPr>
          <w:rFonts w:asciiTheme="majorHAnsi" w:hAnsiTheme="majorHAnsi" w:cstheme="majorHAnsi"/>
          <w:shd w:val="clear" w:color="auto" w:fill="FFFFFF"/>
        </w:rPr>
      </w:pPr>
      <w:r w:rsidRPr="006E050C">
        <w:rPr>
          <w:rFonts w:asciiTheme="majorHAnsi" w:hAnsiTheme="majorHAnsi" w:cstheme="majorHAnsi"/>
          <w:shd w:val="clear" w:color="auto" w:fill="FFFFFF"/>
        </w:rPr>
        <w:t xml:space="preserve">Alcohol on the other hand </w:t>
      </w:r>
      <w:r w:rsidR="007E5960" w:rsidRPr="006E050C">
        <w:rPr>
          <w:rFonts w:asciiTheme="majorHAnsi" w:hAnsiTheme="majorHAnsi" w:cstheme="majorHAnsi"/>
          <w:shd w:val="clear" w:color="auto" w:fill="FFFFFF"/>
        </w:rPr>
        <w:t>enters the brain too through the bloodstream and consequently starts its physiological effects there. Just like Marijuana, alcohol works by affecting the neurotransmitters only that it does so differently</w:t>
      </w:r>
      <w:r w:rsidR="00D56D93" w:rsidRPr="006E050C">
        <w:rPr>
          <w:rFonts w:asciiTheme="majorHAnsi" w:hAnsiTheme="majorHAnsi" w:cstheme="majorHAnsi"/>
          <w:shd w:val="clear" w:color="auto" w:fill="FFFFFF"/>
        </w:rPr>
        <w:t xml:space="preserve"> as told by (Goldberg, 2017)</w:t>
      </w:r>
      <w:r w:rsidR="007E5960" w:rsidRPr="006E050C">
        <w:rPr>
          <w:rFonts w:asciiTheme="majorHAnsi" w:hAnsiTheme="majorHAnsi" w:cstheme="majorHAnsi"/>
          <w:shd w:val="clear" w:color="auto" w:fill="FFFFFF"/>
        </w:rPr>
        <w:t xml:space="preserve">. The substance affects two neurotransmitters </w:t>
      </w:r>
      <w:r w:rsidR="006B60A4" w:rsidRPr="006E050C">
        <w:rPr>
          <w:rFonts w:asciiTheme="majorHAnsi" w:hAnsiTheme="majorHAnsi" w:cstheme="majorHAnsi"/>
          <w:shd w:val="clear" w:color="auto" w:fill="FFFFFF"/>
        </w:rPr>
        <w:t xml:space="preserve">simultaneously. These are the excitatory neurotransmitters as well as the inhibitory </w:t>
      </w:r>
      <w:r w:rsidR="00F1094A" w:rsidRPr="006E050C">
        <w:rPr>
          <w:rFonts w:asciiTheme="majorHAnsi" w:hAnsiTheme="majorHAnsi" w:cstheme="majorHAnsi"/>
          <w:shd w:val="clear" w:color="auto" w:fill="FFFFFF"/>
        </w:rPr>
        <w:t>neuro</w:t>
      </w:r>
      <w:r w:rsidR="006B60A4" w:rsidRPr="006E050C">
        <w:rPr>
          <w:rFonts w:asciiTheme="majorHAnsi" w:hAnsiTheme="majorHAnsi" w:cstheme="majorHAnsi"/>
          <w:shd w:val="clear" w:color="auto" w:fill="FFFFFF"/>
        </w:rPr>
        <w:t>transmitters.</w:t>
      </w:r>
      <w:r w:rsidR="00F1094A" w:rsidRPr="006E050C">
        <w:rPr>
          <w:rFonts w:asciiTheme="majorHAnsi" w:hAnsiTheme="majorHAnsi" w:cstheme="majorHAnsi"/>
          <w:shd w:val="clear" w:color="auto" w:fill="FFFFFF"/>
        </w:rPr>
        <w:t xml:space="preserve"> Glutamate, an excitatory neurotransmitter </w:t>
      </w:r>
      <w:r w:rsidR="004B678D" w:rsidRPr="006E050C">
        <w:rPr>
          <w:rFonts w:asciiTheme="majorHAnsi" w:hAnsiTheme="majorHAnsi" w:cstheme="majorHAnsi"/>
          <w:shd w:val="clear" w:color="auto" w:fill="FFFFFF"/>
        </w:rPr>
        <w:t>that</w:t>
      </w:r>
      <w:r w:rsidR="00F1094A" w:rsidRPr="006E050C">
        <w:rPr>
          <w:rFonts w:asciiTheme="majorHAnsi" w:hAnsiTheme="majorHAnsi" w:cstheme="majorHAnsi"/>
          <w:shd w:val="clear" w:color="auto" w:fill="FFFFFF"/>
        </w:rPr>
        <w:t xml:space="preserve"> is charged with the responsibility of increasing the energy levels and brain functions is suppressed by alcohol greatly. The quantity released by the brain is consequently lowered and as a result there exists a go-slow in the brain activities and energy levels.</w:t>
      </w:r>
      <w:r w:rsidRPr="006E050C">
        <w:rPr>
          <w:rFonts w:asciiTheme="majorHAnsi" w:hAnsiTheme="majorHAnsi" w:cstheme="majorHAnsi"/>
          <w:shd w:val="clear" w:color="auto" w:fill="FFFFFF"/>
        </w:rPr>
        <w:t xml:space="preserve"> </w:t>
      </w:r>
      <w:r w:rsidR="00F1094A" w:rsidRPr="006E050C">
        <w:rPr>
          <w:rFonts w:asciiTheme="majorHAnsi" w:hAnsiTheme="majorHAnsi" w:cstheme="majorHAnsi"/>
          <w:shd w:val="clear" w:color="auto" w:fill="FFFFFF"/>
        </w:rPr>
        <w:t>The person</w:t>
      </w:r>
      <w:r w:rsidR="004B678D" w:rsidRPr="006E050C">
        <w:rPr>
          <w:rFonts w:asciiTheme="majorHAnsi" w:hAnsiTheme="majorHAnsi" w:cstheme="majorHAnsi"/>
          <w:shd w:val="clear" w:color="auto" w:fill="FFFFFF"/>
        </w:rPr>
        <w:t>, therefore,</w:t>
      </w:r>
      <w:r w:rsidR="00F1094A" w:rsidRPr="006E050C">
        <w:rPr>
          <w:rFonts w:asciiTheme="majorHAnsi" w:hAnsiTheme="majorHAnsi" w:cstheme="majorHAnsi"/>
          <w:shd w:val="clear" w:color="auto" w:fill="FFFFFF"/>
        </w:rPr>
        <w:t xml:space="preserve"> ends up being weak and may even be unable to walk on their own.</w:t>
      </w:r>
    </w:p>
    <w:p w14:paraId="1A27AED0" w14:textId="52973358" w:rsidR="00B23A73" w:rsidRPr="006E050C" w:rsidRDefault="00997E0D" w:rsidP="006E050C">
      <w:pPr>
        <w:pStyle w:val="TableFigure"/>
        <w:spacing w:before="0"/>
        <w:ind w:firstLine="720"/>
        <w:rPr>
          <w:rFonts w:asciiTheme="majorHAnsi" w:hAnsiTheme="majorHAnsi" w:cstheme="majorHAnsi"/>
          <w:shd w:val="clear" w:color="auto" w:fill="FFFFFF"/>
        </w:rPr>
      </w:pPr>
      <w:r w:rsidRPr="006E050C">
        <w:rPr>
          <w:rFonts w:asciiTheme="majorHAnsi" w:hAnsiTheme="majorHAnsi" w:cstheme="majorHAnsi"/>
          <w:shd w:val="clear" w:color="auto" w:fill="FFFFFF"/>
        </w:rPr>
        <w:lastRenderedPageBreak/>
        <w:t xml:space="preserve">GABA too which is an inhibitory neurotransmitter experiences a great increase in production and as a result its levels increase in the brain. GABA is responsible </w:t>
      </w:r>
      <w:r w:rsidRPr="006E050C">
        <w:rPr>
          <w:rFonts w:asciiTheme="majorHAnsi" w:hAnsiTheme="majorHAnsi" w:cstheme="majorHAnsi"/>
          <w:shd w:val="clear" w:color="auto" w:fill="FFFFFF"/>
        </w:rPr>
        <w:t xml:space="preserve">for calming down the body when levels of activities or energy go up. The increased production of this </w:t>
      </w:r>
      <w:r w:rsidR="0042419C" w:rsidRPr="006E050C">
        <w:rPr>
          <w:rFonts w:asciiTheme="majorHAnsi" w:hAnsiTheme="majorHAnsi" w:cstheme="majorHAnsi"/>
          <w:shd w:val="clear" w:color="auto" w:fill="FFFFFF"/>
        </w:rPr>
        <w:t xml:space="preserve">chemical results in </w:t>
      </w:r>
      <w:r w:rsidR="004B678D" w:rsidRPr="006E050C">
        <w:rPr>
          <w:rFonts w:asciiTheme="majorHAnsi" w:hAnsiTheme="majorHAnsi" w:cstheme="majorHAnsi"/>
          <w:shd w:val="clear" w:color="auto" w:fill="FFFFFF"/>
        </w:rPr>
        <w:t xml:space="preserve">an </w:t>
      </w:r>
      <w:r w:rsidR="0042419C" w:rsidRPr="006E050C">
        <w:rPr>
          <w:rFonts w:asciiTheme="majorHAnsi" w:hAnsiTheme="majorHAnsi" w:cstheme="majorHAnsi"/>
          <w:shd w:val="clear" w:color="auto" w:fill="FFFFFF"/>
        </w:rPr>
        <w:t>overrated reduction in brain activities. This activit</w:t>
      </w:r>
      <w:r w:rsidR="004B678D" w:rsidRPr="006E050C">
        <w:rPr>
          <w:rFonts w:asciiTheme="majorHAnsi" w:hAnsiTheme="majorHAnsi" w:cstheme="majorHAnsi"/>
          <w:shd w:val="clear" w:color="auto" w:fill="FFFFFF"/>
        </w:rPr>
        <w:t>y</w:t>
      </w:r>
      <w:r w:rsidR="0042419C" w:rsidRPr="006E050C">
        <w:rPr>
          <w:rFonts w:asciiTheme="majorHAnsi" w:hAnsiTheme="majorHAnsi" w:cstheme="majorHAnsi"/>
          <w:shd w:val="clear" w:color="auto" w:fill="FFFFFF"/>
        </w:rPr>
        <w:t xml:space="preserve"> of making the brain functions go down qualifies alcohol as a depressant</w:t>
      </w:r>
      <w:r w:rsidR="00D56D93" w:rsidRPr="006E050C">
        <w:rPr>
          <w:rFonts w:asciiTheme="majorHAnsi" w:hAnsiTheme="majorHAnsi" w:cstheme="majorHAnsi"/>
          <w:shd w:val="clear" w:color="auto" w:fill="FFFFFF"/>
        </w:rPr>
        <w:t xml:space="preserve"> as evident in (Goldberg, 2017)</w:t>
      </w:r>
      <w:r w:rsidR="0042419C" w:rsidRPr="006E050C">
        <w:rPr>
          <w:rFonts w:asciiTheme="majorHAnsi" w:hAnsiTheme="majorHAnsi" w:cstheme="majorHAnsi"/>
          <w:shd w:val="clear" w:color="auto" w:fill="FFFFFF"/>
        </w:rPr>
        <w:t>.</w:t>
      </w:r>
      <w:r w:rsidR="004B678D" w:rsidRPr="006E050C">
        <w:rPr>
          <w:rFonts w:asciiTheme="majorHAnsi" w:hAnsiTheme="majorHAnsi" w:cstheme="majorHAnsi"/>
          <w:shd w:val="clear" w:color="auto" w:fill="FFFFFF"/>
        </w:rPr>
        <w:t xml:space="preserve"> </w:t>
      </w:r>
      <w:r w:rsidR="002A339B" w:rsidRPr="006E050C">
        <w:rPr>
          <w:rFonts w:asciiTheme="majorHAnsi" w:hAnsiTheme="majorHAnsi" w:cstheme="majorHAnsi"/>
          <w:shd w:val="clear" w:color="auto" w:fill="FFFFFF"/>
        </w:rPr>
        <w:t xml:space="preserve">The speech of a person who takes alcohol </w:t>
      </w:r>
      <w:r w:rsidR="004B678D" w:rsidRPr="006E050C">
        <w:rPr>
          <w:rFonts w:asciiTheme="majorHAnsi" w:hAnsiTheme="majorHAnsi" w:cstheme="majorHAnsi"/>
          <w:shd w:val="clear" w:color="auto" w:fill="FFFFFF"/>
        </w:rPr>
        <w:t>is</w:t>
      </w:r>
      <w:r w:rsidR="002A339B" w:rsidRPr="006E050C">
        <w:rPr>
          <w:rFonts w:asciiTheme="majorHAnsi" w:hAnsiTheme="majorHAnsi" w:cstheme="majorHAnsi"/>
          <w:shd w:val="clear" w:color="auto" w:fill="FFFFFF"/>
        </w:rPr>
        <w:t xml:space="preserve"> therefore reduced and possibilities are that an increase in drinking causes a decrease in the activities of the body such as speech, movement, thinking</w:t>
      </w:r>
      <w:r w:rsidR="004B678D" w:rsidRPr="006E050C">
        <w:rPr>
          <w:rFonts w:asciiTheme="majorHAnsi" w:hAnsiTheme="majorHAnsi" w:cstheme="majorHAnsi"/>
          <w:shd w:val="clear" w:color="auto" w:fill="FFFFFF"/>
        </w:rPr>
        <w:t>,</w:t>
      </w:r>
      <w:r w:rsidR="002A339B" w:rsidRPr="006E050C">
        <w:rPr>
          <w:rFonts w:asciiTheme="majorHAnsi" w:hAnsiTheme="majorHAnsi" w:cstheme="majorHAnsi"/>
          <w:shd w:val="clear" w:color="auto" w:fill="FFFFFF"/>
        </w:rPr>
        <w:t xml:space="preserve"> and </w:t>
      </w:r>
      <w:r w:rsidR="001C11BB" w:rsidRPr="006E050C">
        <w:rPr>
          <w:rFonts w:asciiTheme="majorHAnsi" w:hAnsiTheme="majorHAnsi" w:cstheme="majorHAnsi"/>
          <w:shd w:val="clear" w:color="auto" w:fill="FFFFFF"/>
        </w:rPr>
        <w:t>concertation</w:t>
      </w:r>
      <w:r w:rsidR="002A339B" w:rsidRPr="006E050C">
        <w:rPr>
          <w:rFonts w:asciiTheme="majorHAnsi" w:hAnsiTheme="majorHAnsi" w:cstheme="majorHAnsi"/>
          <w:shd w:val="clear" w:color="auto" w:fill="FFFFFF"/>
        </w:rPr>
        <w:t>.</w:t>
      </w:r>
      <w:r w:rsidR="002305C4" w:rsidRPr="006E050C">
        <w:rPr>
          <w:rFonts w:asciiTheme="majorHAnsi" w:hAnsiTheme="majorHAnsi" w:cstheme="majorHAnsi"/>
          <w:shd w:val="clear" w:color="auto" w:fill="FFFFFF"/>
        </w:rPr>
        <w:t xml:space="preserve"> Alcohol consumption is neurotoxic to the user and may lead to effects on the nerve cells. Excessive consumption may damage the brain greatly and cause a person to have nutrition problems, liver cirrhosis</w:t>
      </w:r>
      <w:r w:rsidR="004B678D" w:rsidRPr="006E050C">
        <w:rPr>
          <w:rFonts w:asciiTheme="majorHAnsi" w:hAnsiTheme="majorHAnsi" w:cstheme="majorHAnsi"/>
          <w:shd w:val="clear" w:color="auto" w:fill="FFFFFF"/>
        </w:rPr>
        <w:t>,</w:t>
      </w:r>
      <w:r w:rsidR="002305C4" w:rsidRPr="006E050C">
        <w:rPr>
          <w:rFonts w:asciiTheme="majorHAnsi" w:hAnsiTheme="majorHAnsi" w:cstheme="majorHAnsi"/>
          <w:shd w:val="clear" w:color="auto" w:fill="FFFFFF"/>
        </w:rPr>
        <w:t xml:space="preserve"> and head trauma.</w:t>
      </w:r>
    </w:p>
    <w:p w14:paraId="62ADBA7F" w14:textId="0E893B55" w:rsidR="00F01947" w:rsidRPr="006E050C" w:rsidRDefault="00997E0D" w:rsidP="006E050C">
      <w:pPr>
        <w:pStyle w:val="TableFigure"/>
        <w:spacing w:before="0"/>
        <w:jc w:val="center"/>
        <w:rPr>
          <w:rFonts w:asciiTheme="majorHAnsi" w:hAnsiTheme="majorHAnsi" w:cstheme="majorHAnsi"/>
          <w:b/>
          <w:bCs/>
        </w:rPr>
      </w:pPr>
      <w:r w:rsidRPr="006E050C">
        <w:rPr>
          <w:rFonts w:asciiTheme="majorHAnsi" w:hAnsiTheme="majorHAnsi" w:cstheme="majorHAnsi"/>
          <w:b/>
          <w:bCs/>
        </w:rPr>
        <w:t>Behavioral effects</w:t>
      </w:r>
    </w:p>
    <w:p w14:paraId="41B5E8DF" w14:textId="1CB4147D" w:rsidR="00AF4CA4" w:rsidRPr="006E050C" w:rsidRDefault="00997E0D" w:rsidP="006E050C">
      <w:pPr>
        <w:pStyle w:val="TableFigure"/>
        <w:spacing w:before="0"/>
        <w:ind w:firstLine="720"/>
        <w:rPr>
          <w:rFonts w:asciiTheme="majorHAnsi" w:hAnsiTheme="majorHAnsi" w:cstheme="majorHAnsi"/>
        </w:rPr>
      </w:pPr>
      <w:r w:rsidRPr="006E050C">
        <w:rPr>
          <w:rFonts w:asciiTheme="majorHAnsi" w:hAnsiTheme="majorHAnsi" w:cstheme="majorHAnsi"/>
        </w:rPr>
        <w:t xml:space="preserve">The use of alcohol may result </w:t>
      </w:r>
      <w:r w:rsidR="004B678D" w:rsidRPr="006E050C">
        <w:rPr>
          <w:rFonts w:asciiTheme="majorHAnsi" w:hAnsiTheme="majorHAnsi" w:cstheme="majorHAnsi"/>
        </w:rPr>
        <w:t>in</w:t>
      </w:r>
      <w:r w:rsidRPr="006E050C">
        <w:rPr>
          <w:rFonts w:asciiTheme="majorHAnsi" w:hAnsiTheme="majorHAnsi" w:cstheme="majorHAnsi"/>
        </w:rPr>
        <w:t xml:space="preserve"> a person falling into various behavioral problems. Usually a person who uses alcohol may result in making poor decisions, being confused</w:t>
      </w:r>
      <w:r w:rsidR="004B678D" w:rsidRPr="006E050C">
        <w:rPr>
          <w:rFonts w:asciiTheme="majorHAnsi" w:hAnsiTheme="majorHAnsi" w:cstheme="majorHAnsi"/>
        </w:rPr>
        <w:t>,</w:t>
      </w:r>
      <w:r w:rsidRPr="006E050C">
        <w:rPr>
          <w:rFonts w:asciiTheme="majorHAnsi" w:hAnsiTheme="majorHAnsi" w:cstheme="majorHAnsi"/>
        </w:rPr>
        <w:t xml:space="preserve"> and may end up indulging in violent actions. The use of alcohol impairs the ability o</w:t>
      </w:r>
      <w:r w:rsidRPr="006E050C">
        <w:rPr>
          <w:rFonts w:asciiTheme="majorHAnsi" w:hAnsiTheme="majorHAnsi" w:cstheme="majorHAnsi"/>
        </w:rPr>
        <w:t>f an individual to make reasonable decisions as a result of impaired judgment. They may not be able to perceive situations as they are and as a result end up choosing to do the wrong things</w:t>
      </w:r>
      <w:r w:rsidR="00D56D93" w:rsidRPr="006E050C">
        <w:rPr>
          <w:rFonts w:asciiTheme="majorHAnsi" w:hAnsiTheme="majorHAnsi" w:cstheme="majorHAnsi"/>
        </w:rPr>
        <w:t xml:space="preserve"> </w:t>
      </w:r>
      <w:r w:rsidR="004B678D" w:rsidRPr="006E050C">
        <w:rPr>
          <w:rFonts w:asciiTheme="majorHAnsi" w:hAnsiTheme="majorHAnsi" w:cstheme="majorHAnsi"/>
        </w:rPr>
        <w:t>following</w:t>
      </w:r>
      <w:r w:rsidR="00D56D93" w:rsidRPr="006E050C">
        <w:rPr>
          <w:rFonts w:asciiTheme="majorHAnsi" w:hAnsiTheme="majorHAnsi" w:cstheme="majorHAnsi"/>
        </w:rPr>
        <w:t xml:space="preserve"> </w:t>
      </w:r>
      <w:r w:rsidR="00D56D93" w:rsidRPr="006E050C">
        <w:rPr>
          <w:rFonts w:asciiTheme="majorHAnsi" w:hAnsiTheme="majorHAnsi" w:cstheme="majorHAnsi"/>
          <w:shd w:val="clear" w:color="auto" w:fill="FFFFFF"/>
        </w:rPr>
        <w:t>(Goldberg, 2017)</w:t>
      </w:r>
      <w:r w:rsidRPr="006E050C">
        <w:rPr>
          <w:rFonts w:asciiTheme="majorHAnsi" w:hAnsiTheme="majorHAnsi" w:cstheme="majorHAnsi"/>
        </w:rPr>
        <w:t xml:space="preserve">. When interacting with a drunk person, </w:t>
      </w:r>
      <w:r w:rsidRPr="006E050C">
        <w:rPr>
          <w:rFonts w:asciiTheme="majorHAnsi" w:hAnsiTheme="majorHAnsi" w:cstheme="majorHAnsi"/>
        </w:rPr>
        <w:t>they tend to act violent and aggressive which is also a result of impaired judgment. A slight provocation may lead them to conclude on fighting with other people even if they are the ones who are wrong.</w:t>
      </w:r>
    </w:p>
    <w:p w14:paraId="49251D26" w14:textId="53D00A70" w:rsidR="00A62DA1" w:rsidRPr="006E050C" w:rsidRDefault="00997E0D" w:rsidP="006E050C">
      <w:pPr>
        <w:pStyle w:val="TableFigure"/>
        <w:spacing w:before="0"/>
        <w:ind w:firstLine="720"/>
        <w:rPr>
          <w:rFonts w:asciiTheme="majorHAnsi" w:hAnsiTheme="majorHAnsi" w:cstheme="majorHAnsi"/>
        </w:rPr>
      </w:pPr>
      <w:r w:rsidRPr="006E050C">
        <w:rPr>
          <w:rFonts w:asciiTheme="majorHAnsi" w:hAnsiTheme="majorHAnsi" w:cstheme="majorHAnsi"/>
        </w:rPr>
        <w:t>Similarly, a person taking alcohol may find themselve</w:t>
      </w:r>
      <w:r w:rsidRPr="006E050C">
        <w:rPr>
          <w:rFonts w:asciiTheme="majorHAnsi" w:hAnsiTheme="majorHAnsi" w:cstheme="majorHAnsi"/>
        </w:rPr>
        <w:t>s loosing concertation and as a result fall into accidents in driving. A huge portion of American accidents is as a result of drinking and driving.</w:t>
      </w:r>
      <w:r w:rsidR="00D167F7" w:rsidRPr="006E050C">
        <w:rPr>
          <w:rFonts w:asciiTheme="majorHAnsi" w:hAnsiTheme="majorHAnsi" w:cstheme="majorHAnsi"/>
        </w:rPr>
        <w:t xml:space="preserve"> The excessive use of Alcohol may drive the abuser in participating in risky sexual </w:t>
      </w:r>
      <w:r w:rsidR="00623F9A" w:rsidRPr="006E050C">
        <w:rPr>
          <w:rFonts w:asciiTheme="majorHAnsi" w:hAnsiTheme="majorHAnsi" w:cstheme="majorHAnsi"/>
        </w:rPr>
        <w:t>behaviors</w:t>
      </w:r>
      <w:r w:rsidR="00D167F7" w:rsidRPr="006E050C">
        <w:rPr>
          <w:rFonts w:asciiTheme="majorHAnsi" w:hAnsiTheme="majorHAnsi" w:cstheme="majorHAnsi"/>
        </w:rPr>
        <w:t xml:space="preserve">. Usually the urge of sex is higher in a drunk person and they tend to go ahead </w:t>
      </w:r>
      <w:r w:rsidR="00D167F7" w:rsidRPr="006E050C">
        <w:rPr>
          <w:rFonts w:asciiTheme="majorHAnsi" w:hAnsiTheme="majorHAnsi" w:cstheme="majorHAnsi"/>
        </w:rPr>
        <w:lastRenderedPageBreak/>
        <w:t>and immorally do it with wrong people from whom they may get infections or end up getting pregnan</w:t>
      </w:r>
      <w:r w:rsidR="004B678D" w:rsidRPr="006E050C">
        <w:rPr>
          <w:rFonts w:asciiTheme="majorHAnsi" w:hAnsiTheme="majorHAnsi" w:cstheme="majorHAnsi"/>
        </w:rPr>
        <w:t>t</w:t>
      </w:r>
      <w:r w:rsidR="00D167F7" w:rsidRPr="006E050C">
        <w:rPr>
          <w:rFonts w:asciiTheme="majorHAnsi" w:hAnsiTheme="majorHAnsi" w:cstheme="majorHAnsi"/>
        </w:rPr>
        <w:t xml:space="preserve"> due to unprotected sex</w:t>
      </w:r>
      <w:r w:rsidR="00D56D93" w:rsidRPr="006E050C">
        <w:rPr>
          <w:rFonts w:asciiTheme="majorHAnsi" w:hAnsiTheme="majorHAnsi" w:cstheme="majorHAnsi"/>
        </w:rPr>
        <w:t xml:space="preserve"> as told by </w:t>
      </w:r>
      <w:r w:rsidR="00D56D93" w:rsidRPr="006E050C">
        <w:rPr>
          <w:rFonts w:asciiTheme="majorHAnsi" w:hAnsiTheme="majorHAnsi" w:cstheme="majorHAnsi"/>
          <w:shd w:val="clear" w:color="auto" w:fill="FFFFFF"/>
        </w:rPr>
        <w:t>(Goldberg, 2017)</w:t>
      </w:r>
      <w:r w:rsidR="00D167F7" w:rsidRPr="006E050C">
        <w:rPr>
          <w:rFonts w:asciiTheme="majorHAnsi" w:hAnsiTheme="majorHAnsi" w:cstheme="majorHAnsi"/>
        </w:rPr>
        <w:t>.</w:t>
      </w:r>
      <w:r w:rsidR="00623F9A" w:rsidRPr="006E050C">
        <w:rPr>
          <w:rFonts w:asciiTheme="majorHAnsi" w:hAnsiTheme="majorHAnsi" w:cstheme="majorHAnsi"/>
        </w:rPr>
        <w:t xml:space="preserve"> However, to avoid such outcomes in a person’s behavior, alcoholics are supposed to take moderate levels of alcohol which amount </w:t>
      </w:r>
      <w:r w:rsidR="004B678D" w:rsidRPr="006E050C">
        <w:rPr>
          <w:rFonts w:asciiTheme="majorHAnsi" w:hAnsiTheme="majorHAnsi" w:cstheme="majorHAnsi"/>
        </w:rPr>
        <w:t>to</w:t>
      </w:r>
      <w:r w:rsidR="00623F9A" w:rsidRPr="006E050C">
        <w:rPr>
          <w:rFonts w:asciiTheme="majorHAnsi" w:hAnsiTheme="majorHAnsi" w:cstheme="majorHAnsi"/>
        </w:rPr>
        <w:t xml:space="preserve"> at least a bottle for women and two bottles for men (in this case a bottle is 355 milliliter</w:t>
      </w:r>
      <w:r w:rsidR="004B678D" w:rsidRPr="006E050C">
        <w:rPr>
          <w:rFonts w:asciiTheme="majorHAnsi" w:hAnsiTheme="majorHAnsi" w:cstheme="majorHAnsi"/>
        </w:rPr>
        <w:t>s</w:t>
      </w:r>
      <w:r w:rsidR="00623F9A" w:rsidRPr="006E050C">
        <w:rPr>
          <w:rFonts w:asciiTheme="majorHAnsi" w:hAnsiTheme="majorHAnsi" w:cstheme="majorHAnsi"/>
        </w:rPr>
        <w:t xml:space="preserve"> of beer).</w:t>
      </w:r>
    </w:p>
    <w:p w14:paraId="29B2FEDD" w14:textId="262805C3" w:rsidR="00CA393D" w:rsidRPr="006E050C" w:rsidRDefault="00997E0D" w:rsidP="006E050C">
      <w:pPr>
        <w:pStyle w:val="TableFigure"/>
        <w:spacing w:before="0"/>
        <w:ind w:firstLine="720"/>
        <w:rPr>
          <w:rFonts w:asciiTheme="majorHAnsi" w:hAnsiTheme="majorHAnsi" w:cstheme="majorHAnsi"/>
        </w:rPr>
      </w:pPr>
      <w:r w:rsidRPr="006E050C">
        <w:rPr>
          <w:rFonts w:asciiTheme="majorHAnsi" w:hAnsiTheme="majorHAnsi" w:cstheme="majorHAnsi"/>
        </w:rPr>
        <w:t>Marijuana too has adverse effects on the user’s behavior and s</w:t>
      </w:r>
      <w:r w:rsidRPr="006E050C">
        <w:rPr>
          <w:rFonts w:asciiTheme="majorHAnsi" w:hAnsiTheme="majorHAnsi" w:cstheme="majorHAnsi"/>
        </w:rPr>
        <w:t>ocial life.</w:t>
      </w:r>
      <w:r w:rsidR="00FD2319" w:rsidRPr="006E050C">
        <w:rPr>
          <w:rFonts w:asciiTheme="majorHAnsi" w:hAnsiTheme="majorHAnsi" w:cstheme="majorHAnsi"/>
        </w:rPr>
        <w:t xml:space="preserve"> Marijuana results in an individual finding problem in learning, understanding, remembering</w:t>
      </w:r>
      <w:r w:rsidR="004B678D" w:rsidRPr="006E050C">
        <w:rPr>
          <w:rFonts w:asciiTheme="majorHAnsi" w:hAnsiTheme="majorHAnsi" w:cstheme="majorHAnsi"/>
        </w:rPr>
        <w:t>,</w:t>
      </w:r>
      <w:r w:rsidR="00FD2319" w:rsidRPr="006E050C">
        <w:rPr>
          <w:rFonts w:asciiTheme="majorHAnsi" w:hAnsiTheme="majorHAnsi" w:cstheme="majorHAnsi"/>
        </w:rPr>
        <w:t xml:space="preserve"> and being motivated. In this case, the drug impairs the user’s ability to maintain a substantial level of normal levels of understanding others</w:t>
      </w:r>
      <w:r w:rsidR="004B678D" w:rsidRPr="006E050C">
        <w:rPr>
          <w:rFonts w:asciiTheme="majorHAnsi" w:hAnsiTheme="majorHAnsi" w:cstheme="majorHAnsi"/>
        </w:rPr>
        <w:t>,</w:t>
      </w:r>
      <w:r w:rsidR="00FD2319" w:rsidRPr="006E050C">
        <w:rPr>
          <w:rFonts w:asciiTheme="majorHAnsi" w:hAnsiTheme="majorHAnsi" w:cstheme="majorHAnsi"/>
        </w:rPr>
        <w:t xml:space="preserve"> and usually</w:t>
      </w:r>
      <w:r w:rsidR="004B678D" w:rsidRPr="006E050C">
        <w:rPr>
          <w:rFonts w:asciiTheme="majorHAnsi" w:hAnsiTheme="majorHAnsi" w:cstheme="majorHAnsi"/>
        </w:rPr>
        <w:t>,</w:t>
      </w:r>
      <w:r w:rsidR="00FD2319" w:rsidRPr="006E050C">
        <w:rPr>
          <w:rFonts w:asciiTheme="majorHAnsi" w:hAnsiTheme="majorHAnsi" w:cstheme="majorHAnsi"/>
        </w:rPr>
        <w:t xml:space="preserve"> people find it hard to communicate with cannabis users</w:t>
      </w:r>
      <w:r w:rsidR="00D56D93" w:rsidRPr="006E050C">
        <w:rPr>
          <w:rFonts w:asciiTheme="majorHAnsi" w:hAnsiTheme="majorHAnsi" w:cstheme="majorHAnsi"/>
        </w:rPr>
        <w:t xml:space="preserve"> as recorded in the research </w:t>
      </w:r>
      <w:r w:rsidR="00604C0C">
        <w:rPr>
          <w:rFonts w:asciiTheme="majorHAnsi" w:hAnsiTheme="majorHAnsi" w:cstheme="majorHAnsi"/>
          <w:shd w:val="clear" w:color="auto" w:fill="FFFFFF"/>
        </w:rPr>
        <w:t xml:space="preserve">(Heishman, </w:t>
      </w:r>
      <w:r w:rsidR="00D56D93" w:rsidRPr="006E050C">
        <w:rPr>
          <w:rFonts w:asciiTheme="majorHAnsi" w:hAnsiTheme="majorHAnsi" w:cstheme="majorHAnsi"/>
          <w:shd w:val="clear" w:color="auto" w:fill="FFFFFF"/>
        </w:rPr>
        <w:t>et al., 1990)</w:t>
      </w:r>
      <w:r w:rsidR="00FD2319" w:rsidRPr="006E050C">
        <w:rPr>
          <w:rFonts w:asciiTheme="majorHAnsi" w:hAnsiTheme="majorHAnsi" w:cstheme="majorHAnsi"/>
        </w:rPr>
        <w:t xml:space="preserve">. The people find </w:t>
      </w:r>
      <w:r w:rsidR="004B678D" w:rsidRPr="006E050C">
        <w:rPr>
          <w:rFonts w:asciiTheme="majorHAnsi" w:hAnsiTheme="majorHAnsi" w:cstheme="majorHAnsi"/>
        </w:rPr>
        <w:t xml:space="preserve">it </w:t>
      </w:r>
      <w:r w:rsidR="00FD2319" w:rsidRPr="006E050C">
        <w:rPr>
          <w:rFonts w:asciiTheme="majorHAnsi" w:hAnsiTheme="majorHAnsi" w:cstheme="majorHAnsi"/>
        </w:rPr>
        <w:t>difficult in learning new skills or take in education. For students using this drug, exam results may be highly affected and consequently lead them to constant failure.</w:t>
      </w:r>
    </w:p>
    <w:p w14:paraId="202EA03B" w14:textId="6871C076" w:rsidR="00FD2319" w:rsidRPr="006E050C" w:rsidRDefault="00997E0D" w:rsidP="006E050C">
      <w:pPr>
        <w:pStyle w:val="TableFigure"/>
        <w:spacing w:before="0"/>
        <w:ind w:firstLine="720"/>
        <w:rPr>
          <w:rFonts w:asciiTheme="majorHAnsi" w:hAnsiTheme="majorHAnsi" w:cstheme="majorHAnsi"/>
          <w:shd w:val="clear" w:color="auto" w:fill="FFFFFF"/>
        </w:rPr>
      </w:pPr>
      <w:r w:rsidRPr="006E050C">
        <w:rPr>
          <w:rFonts w:asciiTheme="majorHAnsi" w:hAnsiTheme="majorHAnsi" w:cstheme="majorHAnsi"/>
        </w:rPr>
        <w:t>Similarly, Marijuana may increase the severity of individuals suffering from certain psychiatric diseases. I</w:t>
      </w:r>
      <w:r w:rsidRPr="006E050C">
        <w:rPr>
          <w:rFonts w:asciiTheme="majorHAnsi" w:hAnsiTheme="majorHAnsi" w:cstheme="majorHAnsi"/>
          <w:shd w:val="clear" w:color="auto" w:fill="FFFFFF"/>
        </w:rPr>
        <w:t xml:space="preserve">ndividuals with genetic vulnerability for psychosis and schizophrenia find themselves vulnerable to </w:t>
      </w:r>
      <w:r w:rsidRPr="006E050C">
        <w:rPr>
          <w:rFonts w:asciiTheme="majorHAnsi" w:hAnsiTheme="majorHAnsi" w:cstheme="majorHAnsi"/>
          <w:shd w:val="clear" w:color="auto" w:fill="FFFFFF"/>
        </w:rPr>
        <w:t>being affected by the consumption of marijuana. Normally, the use of Marijuana may also lead to a person developing antisocial behaviors in which they prefer staying lonely</w:t>
      </w:r>
      <w:r w:rsidR="00D56D93" w:rsidRPr="006E050C">
        <w:rPr>
          <w:rFonts w:asciiTheme="majorHAnsi" w:hAnsiTheme="majorHAnsi" w:cstheme="majorHAnsi"/>
          <w:shd w:val="clear" w:color="auto" w:fill="FFFFFF"/>
        </w:rPr>
        <w:t xml:space="preserve"> as described in (Heishman</w:t>
      </w:r>
      <w:r w:rsidR="00604C0C">
        <w:rPr>
          <w:rFonts w:asciiTheme="majorHAnsi" w:hAnsiTheme="majorHAnsi" w:cstheme="majorHAnsi"/>
          <w:shd w:val="clear" w:color="auto" w:fill="FFFFFF"/>
        </w:rPr>
        <w:t>,</w:t>
      </w:r>
      <w:r w:rsidR="00D56D93" w:rsidRPr="006E050C">
        <w:rPr>
          <w:rFonts w:asciiTheme="majorHAnsi" w:hAnsiTheme="majorHAnsi" w:cstheme="majorHAnsi"/>
          <w:shd w:val="clear" w:color="auto" w:fill="FFFFFF"/>
        </w:rPr>
        <w:t xml:space="preserve"> et al., 1990)</w:t>
      </w:r>
      <w:r w:rsidRPr="006E050C">
        <w:rPr>
          <w:rFonts w:asciiTheme="majorHAnsi" w:hAnsiTheme="majorHAnsi" w:cstheme="majorHAnsi"/>
          <w:shd w:val="clear" w:color="auto" w:fill="FFFFFF"/>
        </w:rPr>
        <w:t>.</w:t>
      </w:r>
      <w:r w:rsidR="0018072D" w:rsidRPr="006E050C">
        <w:rPr>
          <w:rFonts w:asciiTheme="majorHAnsi" w:hAnsiTheme="majorHAnsi" w:cstheme="majorHAnsi"/>
          <w:shd w:val="clear" w:color="auto" w:fill="FFFFFF"/>
        </w:rPr>
        <w:t xml:space="preserve"> </w:t>
      </w:r>
      <w:r w:rsidR="00717ADB" w:rsidRPr="006E050C">
        <w:rPr>
          <w:rFonts w:asciiTheme="majorHAnsi" w:hAnsiTheme="majorHAnsi" w:cstheme="majorHAnsi"/>
          <w:shd w:val="clear" w:color="auto" w:fill="FFFFFF"/>
        </w:rPr>
        <w:t>However,</w:t>
      </w:r>
      <w:r w:rsidR="0018072D" w:rsidRPr="006E050C">
        <w:rPr>
          <w:rFonts w:asciiTheme="majorHAnsi" w:hAnsiTheme="majorHAnsi" w:cstheme="majorHAnsi"/>
          <w:shd w:val="clear" w:color="auto" w:fill="FFFFFF"/>
        </w:rPr>
        <w:t xml:space="preserve"> these effects range from a person to the other due to the difference in frequency of use as well as the amount used.</w:t>
      </w:r>
      <w:r w:rsidR="00254589" w:rsidRPr="006E050C">
        <w:rPr>
          <w:rFonts w:asciiTheme="majorHAnsi" w:hAnsiTheme="majorHAnsi" w:cstheme="majorHAnsi"/>
          <w:shd w:val="clear" w:color="auto" w:fill="FFFFFF"/>
        </w:rPr>
        <w:t xml:space="preserve"> Equally the considerable moderate amount to be consumed per day is just one gram.</w:t>
      </w:r>
    </w:p>
    <w:p w14:paraId="61B21337" w14:textId="7ED29BFB" w:rsidR="00E06EC4" w:rsidRPr="006E050C" w:rsidRDefault="00997E0D" w:rsidP="006E050C">
      <w:pPr>
        <w:pStyle w:val="TableFigure"/>
        <w:spacing w:before="0"/>
        <w:jc w:val="center"/>
        <w:rPr>
          <w:rFonts w:asciiTheme="majorHAnsi" w:hAnsiTheme="majorHAnsi" w:cstheme="majorHAnsi"/>
          <w:b/>
          <w:bCs/>
          <w:shd w:val="clear" w:color="auto" w:fill="FFFFFF"/>
        </w:rPr>
      </w:pPr>
      <w:r w:rsidRPr="006E050C">
        <w:rPr>
          <w:rFonts w:asciiTheme="majorHAnsi" w:hAnsiTheme="majorHAnsi" w:cstheme="majorHAnsi"/>
          <w:b/>
          <w:bCs/>
          <w:shd w:val="clear" w:color="auto" w:fill="FFFFFF"/>
        </w:rPr>
        <w:t>Treatment</w:t>
      </w:r>
    </w:p>
    <w:p w14:paraId="70B6E26B" w14:textId="4B44A889" w:rsidR="00680A73" w:rsidRPr="006E050C" w:rsidRDefault="00997E0D" w:rsidP="006E050C">
      <w:pPr>
        <w:pStyle w:val="TableFigure"/>
        <w:spacing w:before="0"/>
        <w:ind w:firstLine="720"/>
        <w:rPr>
          <w:rFonts w:asciiTheme="majorHAnsi" w:hAnsiTheme="majorHAnsi" w:cstheme="majorHAnsi"/>
        </w:rPr>
      </w:pPr>
      <w:r w:rsidRPr="006E050C">
        <w:rPr>
          <w:rFonts w:asciiTheme="majorHAnsi" w:hAnsiTheme="majorHAnsi" w:cstheme="majorHAnsi"/>
        </w:rPr>
        <w:t xml:space="preserve">Persistent use of </w:t>
      </w:r>
      <w:r w:rsidR="004B678D" w:rsidRPr="006E050C">
        <w:rPr>
          <w:rFonts w:asciiTheme="majorHAnsi" w:hAnsiTheme="majorHAnsi" w:cstheme="majorHAnsi"/>
        </w:rPr>
        <w:t>a</w:t>
      </w:r>
      <w:r w:rsidRPr="006E050C">
        <w:rPr>
          <w:rFonts w:asciiTheme="majorHAnsi" w:hAnsiTheme="majorHAnsi" w:cstheme="majorHAnsi"/>
        </w:rPr>
        <w:t xml:space="preserve">lcohol may lead to dependency. This situation may deprive someone </w:t>
      </w:r>
      <w:r w:rsidR="004B678D" w:rsidRPr="006E050C">
        <w:rPr>
          <w:rFonts w:asciiTheme="majorHAnsi" w:hAnsiTheme="majorHAnsi" w:cstheme="majorHAnsi"/>
        </w:rPr>
        <w:t>of</w:t>
      </w:r>
      <w:r w:rsidRPr="006E050C">
        <w:rPr>
          <w:rFonts w:asciiTheme="majorHAnsi" w:hAnsiTheme="majorHAnsi" w:cstheme="majorHAnsi"/>
        </w:rPr>
        <w:t xml:space="preserve"> comfortably living without taking alcohol. This situation turns the whole act of drinking from happiness to sadness, from </w:t>
      </w:r>
      <w:r w:rsidR="004B678D" w:rsidRPr="006E050C">
        <w:rPr>
          <w:rFonts w:asciiTheme="majorHAnsi" w:hAnsiTheme="majorHAnsi" w:cstheme="majorHAnsi"/>
        </w:rPr>
        <w:t xml:space="preserve">the </w:t>
      </w:r>
      <w:r w:rsidRPr="006E050C">
        <w:rPr>
          <w:rFonts w:asciiTheme="majorHAnsi" w:hAnsiTheme="majorHAnsi" w:cstheme="majorHAnsi"/>
        </w:rPr>
        <w:t xml:space="preserve">willingness to drink to forceful drinking, and from moderate </w:t>
      </w:r>
      <w:r w:rsidRPr="006E050C">
        <w:rPr>
          <w:rFonts w:asciiTheme="majorHAnsi" w:hAnsiTheme="majorHAnsi" w:cstheme="majorHAnsi"/>
        </w:rPr>
        <w:t xml:space="preserve">use </w:t>
      </w:r>
      <w:r w:rsidRPr="006E050C">
        <w:rPr>
          <w:rFonts w:asciiTheme="majorHAnsi" w:hAnsiTheme="majorHAnsi" w:cstheme="majorHAnsi"/>
        </w:rPr>
        <w:lastRenderedPageBreak/>
        <w:t>to dependency. At this level some people are advised to seek help to treat alcoholism. Alcoholics are supposed to be directed to qualified healthcare psychiatry to help them withdraw</w:t>
      </w:r>
      <w:r w:rsidR="00D56D93" w:rsidRPr="006E050C">
        <w:rPr>
          <w:rFonts w:asciiTheme="majorHAnsi" w:hAnsiTheme="majorHAnsi" w:cstheme="majorHAnsi"/>
        </w:rPr>
        <w:t xml:space="preserve"> as evident in </w:t>
      </w:r>
      <w:r w:rsidR="00D56D93" w:rsidRPr="006E050C">
        <w:rPr>
          <w:rFonts w:asciiTheme="majorHAnsi" w:hAnsiTheme="majorHAnsi" w:cstheme="majorHAnsi"/>
          <w:shd w:val="clear" w:color="auto" w:fill="FFFFFF"/>
        </w:rPr>
        <w:t>(Garbutt</w:t>
      </w:r>
      <w:r w:rsidR="00604C0C">
        <w:rPr>
          <w:rFonts w:asciiTheme="majorHAnsi" w:hAnsiTheme="majorHAnsi" w:cstheme="majorHAnsi"/>
          <w:shd w:val="clear" w:color="auto" w:fill="FFFFFF"/>
        </w:rPr>
        <w:t>,</w:t>
      </w:r>
      <w:r w:rsidR="00D56D93" w:rsidRPr="006E050C">
        <w:rPr>
          <w:rFonts w:asciiTheme="majorHAnsi" w:hAnsiTheme="majorHAnsi" w:cstheme="majorHAnsi"/>
          <w:shd w:val="clear" w:color="auto" w:fill="FFFFFF"/>
        </w:rPr>
        <w:t xml:space="preserve"> et al., 1999)</w:t>
      </w:r>
      <w:r w:rsidRPr="006E050C">
        <w:rPr>
          <w:rFonts w:asciiTheme="majorHAnsi" w:hAnsiTheme="majorHAnsi" w:cstheme="majorHAnsi"/>
        </w:rPr>
        <w:t>. The journey of withdrawal is h</w:t>
      </w:r>
      <w:r w:rsidRPr="006E050C">
        <w:rPr>
          <w:rFonts w:asciiTheme="majorHAnsi" w:hAnsiTheme="majorHAnsi" w:cstheme="majorHAnsi"/>
        </w:rPr>
        <w:t>ard and comes with serious conditions that may even lead to death.</w:t>
      </w:r>
      <w:r w:rsidR="00131282" w:rsidRPr="006E050C">
        <w:rPr>
          <w:rFonts w:asciiTheme="majorHAnsi" w:hAnsiTheme="majorHAnsi" w:cstheme="majorHAnsi"/>
        </w:rPr>
        <w:t xml:space="preserve"> The person is however supposed to abstain and as well receive medication that will help in both detoxification and destroy the urge of taking alcohol</w:t>
      </w:r>
      <w:r w:rsidR="00604C0C">
        <w:rPr>
          <w:rFonts w:asciiTheme="majorHAnsi" w:hAnsiTheme="majorHAnsi" w:cstheme="majorHAnsi"/>
        </w:rPr>
        <w:t xml:space="preserve"> which is well explained in</w:t>
      </w:r>
      <w:r w:rsidR="00131282" w:rsidRPr="006E050C">
        <w:rPr>
          <w:rFonts w:asciiTheme="majorHAnsi" w:hAnsiTheme="majorHAnsi" w:cstheme="majorHAnsi"/>
        </w:rPr>
        <w:t xml:space="preserve">. Support groups may also help individuals come out of Alcoholism. </w:t>
      </w:r>
      <w:r w:rsidR="004B678D" w:rsidRPr="006E050C">
        <w:rPr>
          <w:rFonts w:asciiTheme="majorHAnsi" w:hAnsiTheme="majorHAnsi" w:cstheme="majorHAnsi"/>
        </w:rPr>
        <w:t xml:space="preserve">Alcohol should be avoided as much as possible by the young and </w:t>
      </w:r>
      <w:r w:rsidR="006D1B83" w:rsidRPr="006E050C">
        <w:rPr>
          <w:rFonts w:asciiTheme="majorHAnsi" w:hAnsiTheme="majorHAnsi" w:cstheme="majorHAnsi"/>
        </w:rPr>
        <w:t>the pregnant. Those who breastfeed too should distance themselves from alcoholism since it has ripple effects on them.</w:t>
      </w:r>
    </w:p>
    <w:p w14:paraId="70C0FDAE" w14:textId="24027CF1" w:rsidR="000D0E09" w:rsidRPr="006E050C" w:rsidRDefault="00997E0D" w:rsidP="006E050C">
      <w:pPr>
        <w:pStyle w:val="TableFigure"/>
        <w:spacing w:before="0"/>
        <w:ind w:firstLine="720"/>
        <w:rPr>
          <w:rFonts w:asciiTheme="majorHAnsi" w:hAnsiTheme="majorHAnsi" w:cstheme="majorHAnsi"/>
        </w:rPr>
      </w:pPr>
      <w:r w:rsidRPr="006E050C">
        <w:rPr>
          <w:rFonts w:asciiTheme="majorHAnsi" w:hAnsiTheme="majorHAnsi" w:cstheme="majorHAnsi"/>
        </w:rPr>
        <w:t>Marijuana use disord</w:t>
      </w:r>
      <w:r w:rsidRPr="006E050C">
        <w:rPr>
          <w:rFonts w:asciiTheme="majorHAnsi" w:hAnsiTheme="majorHAnsi" w:cstheme="majorHAnsi"/>
        </w:rPr>
        <w:t xml:space="preserve">er is a common problem for people who have used it for over ten years and are now seeking ways to cessation. </w:t>
      </w:r>
      <w:r w:rsidR="00786700" w:rsidRPr="006E050C">
        <w:rPr>
          <w:rFonts w:asciiTheme="majorHAnsi" w:hAnsiTheme="majorHAnsi" w:cstheme="majorHAnsi"/>
        </w:rPr>
        <w:t xml:space="preserve">The dependency </w:t>
      </w:r>
      <w:r w:rsidR="004B678D" w:rsidRPr="006E050C">
        <w:rPr>
          <w:rFonts w:asciiTheme="majorHAnsi" w:hAnsiTheme="majorHAnsi" w:cstheme="majorHAnsi"/>
        </w:rPr>
        <w:t>on</w:t>
      </w:r>
      <w:r w:rsidR="00786700" w:rsidRPr="006E050C">
        <w:rPr>
          <w:rFonts w:asciiTheme="majorHAnsi" w:hAnsiTheme="majorHAnsi" w:cstheme="majorHAnsi"/>
        </w:rPr>
        <w:t xml:space="preserve"> this drug is usually not so good even though it does not bear as much risk to the person as alcohol. The extensive use usually causes other disorders which are also bad</w:t>
      </w:r>
      <w:r w:rsidR="00D56D93" w:rsidRPr="006E050C">
        <w:rPr>
          <w:rFonts w:asciiTheme="majorHAnsi" w:hAnsiTheme="majorHAnsi" w:cstheme="majorHAnsi"/>
        </w:rPr>
        <w:t xml:space="preserve"> as explained in the report of </w:t>
      </w:r>
      <w:r w:rsidR="00D56D93" w:rsidRPr="006E050C">
        <w:rPr>
          <w:rFonts w:asciiTheme="majorHAnsi" w:hAnsiTheme="majorHAnsi" w:cstheme="majorHAnsi"/>
          <w:shd w:val="clear" w:color="auto" w:fill="FFFFFF"/>
        </w:rPr>
        <w:t>(McRae</w:t>
      </w:r>
      <w:r w:rsidR="00604C0C">
        <w:rPr>
          <w:rFonts w:asciiTheme="majorHAnsi" w:hAnsiTheme="majorHAnsi" w:cstheme="majorHAnsi"/>
          <w:shd w:val="clear" w:color="auto" w:fill="FFFFFF"/>
        </w:rPr>
        <w:t>,</w:t>
      </w:r>
      <w:r w:rsidR="00D56D93" w:rsidRPr="006E050C">
        <w:rPr>
          <w:rFonts w:asciiTheme="majorHAnsi" w:hAnsiTheme="majorHAnsi" w:cstheme="majorHAnsi"/>
          <w:shd w:val="clear" w:color="auto" w:fill="FFFFFF"/>
        </w:rPr>
        <w:t xml:space="preserve"> et al., 2003)</w:t>
      </w:r>
      <w:r w:rsidR="00786700" w:rsidRPr="006E050C">
        <w:rPr>
          <w:rFonts w:asciiTheme="majorHAnsi" w:hAnsiTheme="majorHAnsi" w:cstheme="majorHAnsi"/>
        </w:rPr>
        <w:t>. Just as Alcohol, the use of Marijuana can be treated through both use of medical practices as well as behavioral therapies.</w:t>
      </w:r>
      <w:r w:rsidR="00017D3B" w:rsidRPr="006E050C">
        <w:rPr>
          <w:rFonts w:asciiTheme="majorHAnsi" w:hAnsiTheme="majorHAnsi" w:cstheme="majorHAnsi"/>
        </w:rPr>
        <w:t xml:space="preserve"> However, FDA has not yet approved any mode of medical treatment of this condition</w:t>
      </w:r>
      <w:r w:rsidRPr="006E050C">
        <w:rPr>
          <w:rFonts w:asciiTheme="majorHAnsi" w:hAnsiTheme="majorHAnsi" w:cstheme="majorHAnsi"/>
        </w:rPr>
        <w:t xml:space="preserve"> but s</w:t>
      </w:r>
      <w:r w:rsidR="00017D3B" w:rsidRPr="006E050C">
        <w:rPr>
          <w:rFonts w:asciiTheme="majorHAnsi" w:hAnsiTheme="majorHAnsi" w:cstheme="majorHAnsi"/>
        </w:rPr>
        <w:t>cientists are still in the course of researching.</w:t>
      </w:r>
    </w:p>
    <w:p w14:paraId="32C8F6B8" w14:textId="0E7FF5FB" w:rsidR="00F01947" w:rsidRPr="006E050C" w:rsidRDefault="00997E0D" w:rsidP="006E050C">
      <w:pPr>
        <w:pStyle w:val="TableFigure"/>
        <w:spacing w:before="0"/>
        <w:ind w:firstLine="720"/>
        <w:rPr>
          <w:rFonts w:asciiTheme="majorHAnsi" w:hAnsiTheme="majorHAnsi" w:cstheme="majorHAnsi"/>
          <w:shd w:val="clear" w:color="auto" w:fill="FFFFFF"/>
        </w:rPr>
      </w:pPr>
      <w:r w:rsidRPr="006E050C">
        <w:rPr>
          <w:rFonts w:asciiTheme="majorHAnsi" w:hAnsiTheme="majorHAnsi" w:cstheme="majorHAnsi"/>
          <w:shd w:val="clear" w:color="auto" w:fill="FFFFFF"/>
        </w:rPr>
        <w:t>S</w:t>
      </w:r>
      <w:r w:rsidR="00017D3B" w:rsidRPr="006E050C">
        <w:rPr>
          <w:rFonts w:asciiTheme="majorHAnsi" w:hAnsiTheme="majorHAnsi" w:cstheme="majorHAnsi"/>
          <w:shd w:val="clear" w:color="auto" w:fill="FFFFFF"/>
        </w:rPr>
        <w:t xml:space="preserve">leep aid zolpidem is however used extensively to enable people </w:t>
      </w:r>
      <w:r w:rsidR="004B678D" w:rsidRPr="006E050C">
        <w:rPr>
          <w:rFonts w:asciiTheme="majorHAnsi" w:hAnsiTheme="majorHAnsi" w:cstheme="majorHAnsi"/>
          <w:shd w:val="clear" w:color="auto" w:fill="FFFFFF"/>
        </w:rPr>
        <w:t>to withdraw</w:t>
      </w:r>
      <w:r w:rsidR="00017D3B" w:rsidRPr="006E050C">
        <w:rPr>
          <w:rFonts w:asciiTheme="majorHAnsi" w:hAnsiTheme="majorHAnsi" w:cstheme="majorHAnsi"/>
          <w:shd w:val="clear" w:color="auto" w:fill="FFFFFF"/>
        </w:rPr>
        <w:t xml:space="preserve"> from Marijuana to get sleep since lack of sleep is the one thing that torments people who try to stop using marijuana. FAAH inhibitors have also proved to assist greatly in the process.</w:t>
      </w:r>
      <w:r w:rsidR="00B847FB" w:rsidRPr="006E050C">
        <w:rPr>
          <w:rFonts w:asciiTheme="majorHAnsi" w:hAnsiTheme="majorHAnsi" w:cstheme="majorHAnsi"/>
          <w:shd w:val="clear" w:color="auto" w:fill="FFFFFF"/>
        </w:rPr>
        <w:t xml:space="preserve"> </w:t>
      </w:r>
      <w:r w:rsidR="002A71ED" w:rsidRPr="006E050C">
        <w:rPr>
          <w:rFonts w:asciiTheme="majorHAnsi" w:hAnsiTheme="majorHAnsi" w:cstheme="majorHAnsi"/>
          <w:shd w:val="clear" w:color="auto" w:fill="FFFFFF"/>
        </w:rPr>
        <w:t>Similarly,</w:t>
      </w:r>
      <w:r w:rsidR="00B847FB" w:rsidRPr="006E050C">
        <w:rPr>
          <w:rFonts w:asciiTheme="majorHAnsi" w:hAnsiTheme="majorHAnsi" w:cstheme="majorHAnsi"/>
          <w:shd w:val="clear" w:color="auto" w:fill="FFFFFF"/>
        </w:rPr>
        <w:t xml:space="preserve"> social support groups have proved helpful in preventing relapse</w:t>
      </w:r>
      <w:r w:rsidR="00D56D93" w:rsidRPr="006E050C">
        <w:rPr>
          <w:rFonts w:asciiTheme="majorHAnsi" w:hAnsiTheme="majorHAnsi" w:cstheme="majorHAnsi"/>
          <w:shd w:val="clear" w:color="auto" w:fill="FFFFFF"/>
        </w:rPr>
        <w:t xml:space="preserve"> following (McRae</w:t>
      </w:r>
      <w:r w:rsidR="00604C0C">
        <w:rPr>
          <w:rFonts w:asciiTheme="majorHAnsi" w:hAnsiTheme="majorHAnsi" w:cstheme="majorHAnsi"/>
          <w:shd w:val="clear" w:color="auto" w:fill="FFFFFF"/>
        </w:rPr>
        <w:t>,</w:t>
      </w:r>
      <w:r w:rsidR="00D56D93" w:rsidRPr="006E050C">
        <w:rPr>
          <w:rFonts w:asciiTheme="majorHAnsi" w:hAnsiTheme="majorHAnsi" w:cstheme="majorHAnsi"/>
          <w:shd w:val="clear" w:color="auto" w:fill="FFFFFF"/>
        </w:rPr>
        <w:t xml:space="preserve"> et al., 2003)</w:t>
      </w:r>
      <w:r w:rsidR="00B847FB" w:rsidRPr="006E050C">
        <w:rPr>
          <w:rFonts w:asciiTheme="majorHAnsi" w:hAnsiTheme="majorHAnsi" w:cstheme="majorHAnsi"/>
          <w:shd w:val="clear" w:color="auto" w:fill="FFFFFF"/>
        </w:rPr>
        <w:t>.</w:t>
      </w:r>
      <w:r w:rsidR="003F4840" w:rsidRPr="006E050C">
        <w:rPr>
          <w:rFonts w:asciiTheme="majorHAnsi" w:hAnsiTheme="majorHAnsi" w:cstheme="majorHAnsi"/>
          <w:shd w:val="clear" w:color="auto" w:fill="FFFFFF"/>
        </w:rPr>
        <w:t xml:space="preserve"> Relapse is the condition under which a person </w:t>
      </w:r>
      <w:r w:rsidR="002A71ED" w:rsidRPr="006E050C">
        <w:rPr>
          <w:rFonts w:asciiTheme="majorHAnsi" w:hAnsiTheme="majorHAnsi" w:cstheme="majorHAnsi"/>
          <w:shd w:val="clear" w:color="auto" w:fill="FFFFFF"/>
        </w:rPr>
        <w:t>who</w:t>
      </w:r>
      <w:r w:rsidR="003F4840" w:rsidRPr="006E050C">
        <w:rPr>
          <w:rFonts w:asciiTheme="majorHAnsi" w:hAnsiTheme="majorHAnsi" w:cstheme="majorHAnsi"/>
          <w:shd w:val="clear" w:color="auto" w:fill="FFFFFF"/>
        </w:rPr>
        <w:t xml:space="preserve"> is on the process of stopping finds themselves going back to using the drug.</w:t>
      </w:r>
      <w:r w:rsidR="002A71ED" w:rsidRPr="006E050C">
        <w:rPr>
          <w:rFonts w:asciiTheme="majorHAnsi" w:hAnsiTheme="majorHAnsi" w:cstheme="majorHAnsi"/>
          <w:shd w:val="clear" w:color="auto" w:fill="FFFFFF"/>
        </w:rPr>
        <w:t xml:space="preserve"> However, most psychiatrists have conquered that for one to be able to </w:t>
      </w:r>
      <w:r w:rsidRPr="006E050C">
        <w:rPr>
          <w:rFonts w:asciiTheme="majorHAnsi" w:hAnsiTheme="majorHAnsi" w:cstheme="majorHAnsi"/>
          <w:shd w:val="clear" w:color="auto" w:fill="FFFFFF"/>
        </w:rPr>
        <w:t>Create</w:t>
      </w:r>
      <w:r w:rsidR="002A71ED" w:rsidRPr="006E050C">
        <w:rPr>
          <w:rFonts w:asciiTheme="majorHAnsi" w:hAnsiTheme="majorHAnsi" w:cstheme="majorHAnsi"/>
          <w:shd w:val="clear" w:color="auto" w:fill="FFFFFF"/>
        </w:rPr>
        <w:t xml:space="preserve"> smoking marijuana, they have to bear a strong belief that they can be able to stop.</w:t>
      </w:r>
      <w:r w:rsidR="0089321C" w:rsidRPr="006E050C">
        <w:rPr>
          <w:rFonts w:asciiTheme="majorHAnsi" w:hAnsiTheme="majorHAnsi" w:cstheme="majorHAnsi"/>
          <w:shd w:val="clear" w:color="auto" w:fill="FFFFFF"/>
        </w:rPr>
        <w:t xml:space="preserve"> </w:t>
      </w:r>
      <w:r w:rsidR="0089321C" w:rsidRPr="006E050C">
        <w:rPr>
          <w:rFonts w:asciiTheme="majorHAnsi" w:hAnsiTheme="majorHAnsi" w:cstheme="majorHAnsi"/>
          <w:shd w:val="clear" w:color="auto" w:fill="FFFFFF"/>
        </w:rPr>
        <w:lastRenderedPageBreak/>
        <w:t>However, the use of Marijuana tends to bring more problems to the people who have psychological disorders.</w:t>
      </w:r>
    </w:p>
    <w:p w14:paraId="07908517" w14:textId="77777777" w:rsidR="00D56D93" w:rsidRPr="006E050C" w:rsidRDefault="00D56D93" w:rsidP="006E050C">
      <w:pPr>
        <w:pStyle w:val="TableFigure"/>
        <w:spacing w:before="0"/>
        <w:jc w:val="center"/>
        <w:rPr>
          <w:rFonts w:asciiTheme="majorHAnsi" w:hAnsiTheme="majorHAnsi" w:cstheme="majorHAnsi"/>
          <w:b/>
          <w:bCs/>
          <w:shd w:val="clear" w:color="auto" w:fill="FFFFFF"/>
        </w:rPr>
      </w:pPr>
    </w:p>
    <w:p w14:paraId="3B73BB39" w14:textId="7704A08F" w:rsidR="001A200E" w:rsidRPr="006E050C" w:rsidRDefault="00997E0D" w:rsidP="006E050C">
      <w:pPr>
        <w:pStyle w:val="TableFigure"/>
        <w:spacing w:before="0"/>
        <w:jc w:val="center"/>
        <w:rPr>
          <w:rFonts w:asciiTheme="majorHAnsi" w:hAnsiTheme="majorHAnsi" w:cstheme="majorHAnsi"/>
          <w:b/>
          <w:bCs/>
          <w:shd w:val="clear" w:color="auto" w:fill="FFFFFF"/>
        </w:rPr>
      </w:pPr>
      <w:r w:rsidRPr="006E050C">
        <w:rPr>
          <w:rFonts w:asciiTheme="majorHAnsi" w:hAnsiTheme="majorHAnsi" w:cstheme="majorHAnsi"/>
          <w:b/>
          <w:bCs/>
          <w:shd w:val="clear" w:color="auto" w:fill="FFFFFF"/>
        </w:rPr>
        <w:t>Conclusion</w:t>
      </w:r>
    </w:p>
    <w:p w14:paraId="5D6ACC49" w14:textId="4CEF23CE" w:rsidR="00602263" w:rsidRPr="006E050C" w:rsidRDefault="00997E0D" w:rsidP="006E050C">
      <w:pPr>
        <w:pStyle w:val="TableFigure"/>
        <w:spacing w:before="0"/>
        <w:ind w:firstLine="720"/>
        <w:rPr>
          <w:rFonts w:asciiTheme="majorHAnsi" w:hAnsiTheme="majorHAnsi" w:cstheme="majorHAnsi"/>
          <w:shd w:val="clear" w:color="auto" w:fill="FFFFFF"/>
        </w:rPr>
      </w:pPr>
      <w:r w:rsidRPr="006E050C">
        <w:rPr>
          <w:rFonts w:asciiTheme="majorHAnsi" w:hAnsiTheme="majorHAnsi" w:cstheme="majorHAnsi"/>
          <w:shd w:val="clear" w:color="auto" w:fill="FFFFFF"/>
        </w:rPr>
        <w:t xml:space="preserve">The use of Alcohol and Marijuana poses a lot of side effects on an </w:t>
      </w:r>
      <w:r w:rsidR="005F3A9A" w:rsidRPr="006E050C">
        <w:rPr>
          <w:rFonts w:asciiTheme="majorHAnsi" w:hAnsiTheme="majorHAnsi" w:cstheme="majorHAnsi"/>
          <w:shd w:val="clear" w:color="auto" w:fill="FFFFFF"/>
        </w:rPr>
        <w:t>individual’s</w:t>
      </w:r>
      <w:r w:rsidRPr="006E050C">
        <w:rPr>
          <w:rFonts w:asciiTheme="majorHAnsi" w:hAnsiTheme="majorHAnsi" w:cstheme="majorHAnsi"/>
          <w:shd w:val="clear" w:color="auto" w:fill="FFFFFF"/>
        </w:rPr>
        <w:t xml:space="preserve"> health and cognitive behavior. </w:t>
      </w:r>
      <w:r w:rsidR="00E805D5" w:rsidRPr="006E050C">
        <w:rPr>
          <w:rFonts w:asciiTheme="majorHAnsi" w:hAnsiTheme="majorHAnsi" w:cstheme="majorHAnsi"/>
          <w:shd w:val="clear" w:color="auto" w:fill="FFFFFF"/>
        </w:rPr>
        <w:t xml:space="preserve">The affect the social and economic life of a person simultaneously. </w:t>
      </w:r>
      <w:r w:rsidR="006A5B1D" w:rsidRPr="006E050C">
        <w:rPr>
          <w:rFonts w:asciiTheme="majorHAnsi" w:hAnsiTheme="majorHAnsi" w:cstheme="majorHAnsi"/>
          <w:shd w:val="clear" w:color="auto" w:fill="FFFFFF"/>
        </w:rPr>
        <w:t xml:space="preserve">Their consumption must be regulated to prevent dependency. </w:t>
      </w:r>
      <w:r w:rsidR="005F3A9A" w:rsidRPr="006E050C">
        <w:rPr>
          <w:rFonts w:asciiTheme="majorHAnsi" w:hAnsiTheme="majorHAnsi" w:cstheme="majorHAnsi"/>
          <w:shd w:val="clear" w:color="auto" w:fill="FFFFFF"/>
        </w:rPr>
        <w:t>However</w:t>
      </w:r>
      <w:r w:rsidRPr="006E050C">
        <w:rPr>
          <w:rFonts w:asciiTheme="majorHAnsi" w:hAnsiTheme="majorHAnsi" w:cstheme="majorHAnsi"/>
          <w:shd w:val="clear" w:color="auto" w:fill="FFFFFF"/>
        </w:rPr>
        <w:t>, for those</w:t>
      </w:r>
      <w:r w:rsidRPr="006E050C">
        <w:rPr>
          <w:rFonts w:asciiTheme="majorHAnsi" w:hAnsiTheme="majorHAnsi" w:cstheme="majorHAnsi"/>
          <w:shd w:val="clear" w:color="auto" w:fill="FFFFFF"/>
        </w:rPr>
        <w:t xml:space="preserve"> who are already in this state, several treatment procedures are available to assist in cessation.</w:t>
      </w:r>
      <w:r w:rsidR="006A5B1D" w:rsidRPr="006E050C">
        <w:rPr>
          <w:rFonts w:asciiTheme="majorHAnsi" w:hAnsiTheme="majorHAnsi" w:cstheme="majorHAnsi"/>
          <w:shd w:val="clear" w:color="auto" w:fill="FFFFFF"/>
        </w:rPr>
        <w:t xml:space="preserve"> </w:t>
      </w:r>
      <w:r w:rsidR="004B678D" w:rsidRPr="006E050C">
        <w:rPr>
          <w:rFonts w:asciiTheme="majorHAnsi" w:hAnsiTheme="majorHAnsi" w:cstheme="majorHAnsi"/>
          <w:shd w:val="clear" w:color="auto" w:fill="FFFFFF"/>
        </w:rPr>
        <w:t>Even though</w:t>
      </w:r>
      <w:r w:rsidR="006A5B1D" w:rsidRPr="006E050C">
        <w:rPr>
          <w:rFonts w:asciiTheme="majorHAnsi" w:hAnsiTheme="majorHAnsi" w:cstheme="majorHAnsi"/>
          <w:shd w:val="clear" w:color="auto" w:fill="FFFFFF"/>
        </w:rPr>
        <w:t xml:space="preserve"> most people may relay on social support for help, it would be prudent for scientist</w:t>
      </w:r>
      <w:r w:rsidR="004B678D" w:rsidRPr="006E050C">
        <w:rPr>
          <w:rFonts w:asciiTheme="majorHAnsi" w:hAnsiTheme="majorHAnsi" w:cstheme="majorHAnsi"/>
          <w:shd w:val="clear" w:color="auto" w:fill="FFFFFF"/>
        </w:rPr>
        <w:t>s</w:t>
      </w:r>
      <w:r w:rsidR="006A5B1D" w:rsidRPr="006E050C">
        <w:rPr>
          <w:rFonts w:asciiTheme="majorHAnsi" w:hAnsiTheme="majorHAnsi" w:cstheme="majorHAnsi"/>
          <w:shd w:val="clear" w:color="auto" w:fill="FFFFFF"/>
        </w:rPr>
        <w:t xml:space="preserve"> to come up with better medications that can be approved as evidently helping those who have developed alcohol and marijuana use disorder.</w:t>
      </w:r>
      <w:r w:rsidR="00E805D5" w:rsidRPr="006E050C">
        <w:rPr>
          <w:rFonts w:asciiTheme="majorHAnsi" w:hAnsiTheme="majorHAnsi" w:cstheme="majorHAnsi"/>
          <w:shd w:val="clear" w:color="auto" w:fill="FFFFFF"/>
        </w:rPr>
        <w:t xml:space="preserve"> Legal frameworks too ought to be very sensitive to the manufacturing, sale</w:t>
      </w:r>
      <w:r w:rsidR="004B678D" w:rsidRPr="006E050C">
        <w:rPr>
          <w:rFonts w:asciiTheme="majorHAnsi" w:hAnsiTheme="majorHAnsi" w:cstheme="majorHAnsi"/>
          <w:shd w:val="clear" w:color="auto" w:fill="FFFFFF"/>
        </w:rPr>
        <w:t>,</w:t>
      </w:r>
      <w:r w:rsidR="00E805D5" w:rsidRPr="006E050C">
        <w:rPr>
          <w:rFonts w:asciiTheme="majorHAnsi" w:hAnsiTheme="majorHAnsi" w:cstheme="majorHAnsi"/>
          <w:shd w:val="clear" w:color="auto" w:fill="FFFFFF"/>
        </w:rPr>
        <w:t xml:space="preserve"> and consumption of these products considering their side effects. </w:t>
      </w:r>
      <w:r w:rsidR="006D7080" w:rsidRPr="006E050C">
        <w:rPr>
          <w:rFonts w:asciiTheme="majorHAnsi" w:hAnsiTheme="majorHAnsi" w:cstheme="majorHAnsi"/>
          <w:shd w:val="clear" w:color="auto" w:fill="FFFFFF"/>
        </w:rPr>
        <w:t>The medical benefits of these products must also be considered in policymaking to be able to foster meaningful usage of these drugs.</w:t>
      </w:r>
    </w:p>
    <w:p w14:paraId="0D3D74C6" w14:textId="77777777" w:rsidR="00602263" w:rsidRPr="006E050C" w:rsidRDefault="00997E0D" w:rsidP="006E050C">
      <w:pPr>
        <w:rPr>
          <w:rFonts w:asciiTheme="majorHAnsi" w:hAnsiTheme="majorHAnsi" w:cstheme="majorHAnsi"/>
          <w:shd w:val="clear" w:color="auto" w:fill="FFFFFF"/>
        </w:rPr>
      </w:pPr>
      <w:r w:rsidRPr="006E050C">
        <w:rPr>
          <w:rFonts w:asciiTheme="majorHAnsi" w:hAnsiTheme="majorHAnsi" w:cstheme="majorHAnsi"/>
          <w:shd w:val="clear" w:color="auto" w:fill="FFFFFF"/>
        </w:rPr>
        <w:br w:type="page"/>
      </w:r>
    </w:p>
    <w:p w14:paraId="111108BA" w14:textId="77777777" w:rsidR="00602263" w:rsidRPr="00602263" w:rsidRDefault="00997E0D" w:rsidP="006E050C">
      <w:pPr>
        <w:ind w:hanging="720"/>
        <w:jc w:val="center"/>
        <w:rPr>
          <w:rFonts w:asciiTheme="majorHAnsi" w:eastAsia="Times New Roman" w:hAnsiTheme="majorHAnsi" w:cstheme="majorHAnsi"/>
          <w:kern w:val="0"/>
          <w:lang w:eastAsia="en-US"/>
        </w:rPr>
      </w:pPr>
      <w:r w:rsidRPr="00602263">
        <w:rPr>
          <w:rFonts w:asciiTheme="majorHAnsi" w:eastAsia="Times New Roman" w:hAnsiTheme="majorHAnsi" w:cstheme="majorHAnsi"/>
          <w:kern w:val="0"/>
          <w:lang w:eastAsia="en-US"/>
        </w:rPr>
        <w:lastRenderedPageBreak/>
        <w:t>References</w:t>
      </w:r>
    </w:p>
    <w:p w14:paraId="55887C2B" w14:textId="18E35B2C" w:rsidR="00602263" w:rsidRPr="00602263" w:rsidRDefault="00997E0D" w:rsidP="006E050C">
      <w:pPr>
        <w:ind w:left="720" w:hanging="720"/>
        <w:rPr>
          <w:rFonts w:asciiTheme="majorHAnsi" w:eastAsia="Times New Roman" w:hAnsiTheme="majorHAnsi" w:cstheme="majorHAnsi"/>
          <w:kern w:val="0"/>
          <w:lang w:eastAsia="en-US"/>
        </w:rPr>
      </w:pPr>
      <w:r w:rsidRPr="00602263">
        <w:rPr>
          <w:rFonts w:asciiTheme="majorHAnsi" w:eastAsia="Times New Roman" w:hAnsiTheme="majorHAnsi" w:cstheme="majorHAnsi"/>
          <w:kern w:val="0"/>
          <w:lang w:eastAsia="en-US"/>
        </w:rPr>
        <w:t>Chu, Y.-W. (2012). Medical Marijuana Laws and Illegal Marijuana Use. </w:t>
      </w:r>
      <w:r w:rsidRPr="00602263">
        <w:rPr>
          <w:rFonts w:asciiTheme="majorHAnsi" w:eastAsia="Times New Roman" w:hAnsiTheme="majorHAnsi" w:cstheme="majorHAnsi"/>
          <w:i/>
          <w:iCs/>
          <w:kern w:val="0"/>
          <w:lang w:eastAsia="en-US"/>
        </w:rPr>
        <w:t>SSRN Electronic Journal</w:t>
      </w:r>
      <w:r w:rsidRPr="00602263">
        <w:rPr>
          <w:rFonts w:asciiTheme="majorHAnsi" w:eastAsia="Times New Roman" w:hAnsiTheme="majorHAnsi" w:cstheme="majorHAnsi"/>
          <w:kern w:val="0"/>
          <w:lang w:eastAsia="en-US"/>
        </w:rPr>
        <w:t>.</w:t>
      </w:r>
    </w:p>
    <w:p w14:paraId="70106B17" w14:textId="32830881" w:rsidR="00602263" w:rsidRPr="00602263" w:rsidRDefault="00997E0D" w:rsidP="006E050C">
      <w:pPr>
        <w:ind w:left="720" w:hanging="720"/>
        <w:rPr>
          <w:rFonts w:asciiTheme="majorHAnsi" w:eastAsia="Times New Roman" w:hAnsiTheme="majorHAnsi" w:cstheme="majorHAnsi"/>
          <w:kern w:val="0"/>
          <w:lang w:eastAsia="en-US"/>
        </w:rPr>
      </w:pPr>
      <w:r w:rsidRPr="00602263">
        <w:rPr>
          <w:rFonts w:asciiTheme="majorHAnsi" w:eastAsia="Times New Roman" w:hAnsiTheme="majorHAnsi" w:cstheme="majorHAnsi"/>
          <w:kern w:val="0"/>
          <w:lang w:eastAsia="en-US"/>
        </w:rPr>
        <w:t>DFW. (2011). </w:t>
      </w:r>
      <w:r w:rsidRPr="00602263">
        <w:rPr>
          <w:rFonts w:asciiTheme="majorHAnsi" w:eastAsia="Times New Roman" w:hAnsiTheme="majorHAnsi" w:cstheme="majorHAnsi"/>
          <w:i/>
          <w:iCs/>
          <w:kern w:val="0"/>
          <w:lang w:eastAsia="en-US"/>
        </w:rPr>
        <w:t xml:space="preserve">A Brief History of Alcohol &amp; Alcoholic </w:t>
      </w:r>
      <w:r w:rsidRPr="00602263">
        <w:rPr>
          <w:rFonts w:asciiTheme="majorHAnsi" w:eastAsia="Times New Roman" w:hAnsiTheme="majorHAnsi" w:cstheme="majorHAnsi"/>
          <w:i/>
          <w:iCs/>
          <w:kern w:val="0"/>
          <w:lang w:eastAsia="en-US"/>
        </w:rPr>
        <w:t>Beverages - Drug-Free World</w:t>
      </w:r>
      <w:r w:rsidRPr="00602263">
        <w:rPr>
          <w:rFonts w:asciiTheme="majorHAnsi" w:eastAsia="Times New Roman" w:hAnsiTheme="majorHAnsi" w:cstheme="majorHAnsi"/>
          <w:kern w:val="0"/>
          <w:lang w:eastAsia="en-US"/>
        </w:rPr>
        <w:t>. Foundation for a Drug-Free World. https:</w:t>
      </w:r>
    </w:p>
    <w:p w14:paraId="40E939A8" w14:textId="4AF05F9A" w:rsidR="00602263" w:rsidRPr="00602263" w:rsidRDefault="00997E0D" w:rsidP="006E050C">
      <w:pPr>
        <w:ind w:left="720" w:hanging="720"/>
        <w:rPr>
          <w:rFonts w:asciiTheme="majorHAnsi" w:eastAsia="Times New Roman" w:hAnsiTheme="majorHAnsi" w:cstheme="majorHAnsi"/>
          <w:kern w:val="0"/>
          <w:lang w:eastAsia="en-US"/>
        </w:rPr>
      </w:pPr>
      <w:r w:rsidRPr="00602263">
        <w:rPr>
          <w:rFonts w:asciiTheme="majorHAnsi" w:eastAsia="Times New Roman" w:hAnsiTheme="majorHAnsi" w:cstheme="majorHAnsi"/>
          <w:kern w:val="0"/>
          <w:lang w:eastAsia="en-US"/>
        </w:rPr>
        <w:t>Garbutt, J. C., West, S. L., Carey, T. S., Lohr, K. N., &amp; Crews, F. T. (1999). Pharmacological Treatment of Alcohol Dependence: A Review of the Evidence. </w:t>
      </w:r>
      <w:r w:rsidRPr="00602263">
        <w:rPr>
          <w:rFonts w:asciiTheme="majorHAnsi" w:eastAsia="Times New Roman" w:hAnsiTheme="majorHAnsi" w:cstheme="majorHAnsi"/>
          <w:i/>
          <w:iCs/>
          <w:kern w:val="0"/>
          <w:lang w:eastAsia="en-US"/>
        </w:rPr>
        <w:t>JAMA</w:t>
      </w:r>
      <w:r w:rsidRPr="00602263">
        <w:rPr>
          <w:rFonts w:asciiTheme="majorHAnsi" w:eastAsia="Times New Roman" w:hAnsiTheme="majorHAnsi" w:cstheme="majorHAnsi"/>
          <w:kern w:val="0"/>
          <w:lang w:eastAsia="en-US"/>
        </w:rPr>
        <w:t>, </w:t>
      </w:r>
      <w:r w:rsidRPr="00602263">
        <w:rPr>
          <w:rFonts w:asciiTheme="majorHAnsi" w:eastAsia="Times New Roman" w:hAnsiTheme="majorHAnsi" w:cstheme="majorHAnsi"/>
          <w:i/>
          <w:iCs/>
          <w:kern w:val="0"/>
          <w:lang w:eastAsia="en-US"/>
        </w:rPr>
        <w:t>281</w:t>
      </w:r>
      <w:r w:rsidRPr="00602263">
        <w:rPr>
          <w:rFonts w:asciiTheme="majorHAnsi" w:eastAsia="Times New Roman" w:hAnsiTheme="majorHAnsi" w:cstheme="majorHAnsi"/>
          <w:kern w:val="0"/>
          <w:lang w:eastAsia="en-US"/>
        </w:rPr>
        <w:t xml:space="preserve">(14), 1318–1325. </w:t>
      </w:r>
    </w:p>
    <w:p w14:paraId="4E55B5E0" w14:textId="77ACE611" w:rsidR="00602263" w:rsidRPr="00602263" w:rsidRDefault="00997E0D" w:rsidP="006E050C">
      <w:pPr>
        <w:ind w:left="720" w:hanging="720"/>
        <w:rPr>
          <w:rFonts w:asciiTheme="majorHAnsi" w:eastAsia="Times New Roman" w:hAnsiTheme="majorHAnsi" w:cstheme="majorHAnsi"/>
          <w:kern w:val="0"/>
          <w:lang w:eastAsia="en-US"/>
        </w:rPr>
      </w:pPr>
      <w:r w:rsidRPr="00602263">
        <w:rPr>
          <w:rFonts w:asciiTheme="majorHAnsi" w:eastAsia="Times New Roman" w:hAnsiTheme="majorHAnsi" w:cstheme="majorHAnsi"/>
          <w:kern w:val="0"/>
          <w:lang w:eastAsia="en-US"/>
        </w:rPr>
        <w:t>Goldb</w:t>
      </w:r>
      <w:r w:rsidRPr="00602263">
        <w:rPr>
          <w:rFonts w:asciiTheme="majorHAnsi" w:eastAsia="Times New Roman" w:hAnsiTheme="majorHAnsi" w:cstheme="majorHAnsi"/>
          <w:kern w:val="0"/>
          <w:lang w:eastAsia="en-US"/>
        </w:rPr>
        <w:t>erg, L. (2017). </w:t>
      </w:r>
      <w:r w:rsidRPr="00602263">
        <w:rPr>
          <w:rFonts w:asciiTheme="majorHAnsi" w:eastAsia="Times New Roman" w:hAnsiTheme="majorHAnsi" w:cstheme="majorHAnsi"/>
          <w:i/>
          <w:iCs/>
          <w:kern w:val="0"/>
          <w:lang w:eastAsia="en-US"/>
        </w:rPr>
        <w:t>Download Limit Exceeded</w:t>
      </w:r>
      <w:r w:rsidRPr="00602263">
        <w:rPr>
          <w:rFonts w:asciiTheme="majorHAnsi" w:eastAsia="Times New Roman" w:hAnsiTheme="majorHAnsi" w:cstheme="majorHAnsi"/>
          <w:kern w:val="0"/>
          <w:lang w:eastAsia="en-US"/>
        </w:rPr>
        <w:t xml:space="preserve">. </w:t>
      </w:r>
      <w:r w:rsidR="00CD17E1" w:rsidRPr="006E050C">
        <w:rPr>
          <w:rFonts w:asciiTheme="majorHAnsi" w:eastAsia="Times New Roman" w:hAnsiTheme="majorHAnsi" w:cstheme="majorHAnsi"/>
          <w:kern w:val="0"/>
          <w:lang w:eastAsia="en-US"/>
        </w:rPr>
        <w:t>Citeseerx.Ist. Psu.Edu</w:t>
      </w:r>
      <w:r w:rsidRPr="00602263">
        <w:rPr>
          <w:rFonts w:asciiTheme="majorHAnsi" w:eastAsia="Times New Roman" w:hAnsiTheme="majorHAnsi" w:cstheme="majorHAnsi"/>
          <w:kern w:val="0"/>
          <w:lang w:eastAsia="en-US"/>
        </w:rPr>
        <w:t xml:space="preserve">. </w:t>
      </w:r>
    </w:p>
    <w:p w14:paraId="492F3608" w14:textId="2320D729" w:rsidR="00602263" w:rsidRPr="00602263" w:rsidRDefault="00997E0D" w:rsidP="006E050C">
      <w:pPr>
        <w:ind w:left="720" w:hanging="720"/>
        <w:rPr>
          <w:rFonts w:asciiTheme="majorHAnsi" w:eastAsia="Times New Roman" w:hAnsiTheme="majorHAnsi" w:cstheme="majorHAnsi"/>
          <w:kern w:val="0"/>
          <w:lang w:eastAsia="en-US"/>
        </w:rPr>
      </w:pPr>
      <w:r w:rsidRPr="00602263">
        <w:rPr>
          <w:rFonts w:asciiTheme="majorHAnsi" w:eastAsia="Times New Roman" w:hAnsiTheme="majorHAnsi" w:cstheme="majorHAnsi"/>
          <w:kern w:val="0"/>
          <w:lang w:eastAsia="en-US"/>
        </w:rPr>
        <w:t xml:space="preserve">Heishman, S. J., Huestis, M. A., </w:t>
      </w:r>
      <w:r w:rsidR="00CD17E1" w:rsidRPr="006E050C">
        <w:rPr>
          <w:rFonts w:asciiTheme="majorHAnsi" w:eastAsia="Times New Roman" w:hAnsiTheme="majorHAnsi" w:cstheme="majorHAnsi"/>
          <w:kern w:val="0"/>
          <w:lang w:eastAsia="en-US"/>
        </w:rPr>
        <w:t>Henning field</w:t>
      </w:r>
      <w:r w:rsidRPr="00602263">
        <w:rPr>
          <w:rFonts w:asciiTheme="majorHAnsi" w:eastAsia="Times New Roman" w:hAnsiTheme="majorHAnsi" w:cstheme="majorHAnsi"/>
          <w:kern w:val="0"/>
          <w:lang w:eastAsia="en-US"/>
        </w:rPr>
        <w:t>, J. E., &amp; Cone, E. J. (1990). Acute and residual effects of marijuana: profiles of plasma THC levels, physiological, subjective, and performanc</w:t>
      </w:r>
      <w:r w:rsidRPr="00602263">
        <w:rPr>
          <w:rFonts w:asciiTheme="majorHAnsi" w:eastAsia="Times New Roman" w:hAnsiTheme="majorHAnsi" w:cstheme="majorHAnsi"/>
          <w:kern w:val="0"/>
          <w:lang w:eastAsia="en-US"/>
        </w:rPr>
        <w:t xml:space="preserve">e measures. </w:t>
      </w:r>
      <w:r w:rsidRPr="00602263">
        <w:rPr>
          <w:rFonts w:asciiTheme="majorHAnsi" w:eastAsia="Times New Roman" w:hAnsiTheme="majorHAnsi" w:cstheme="majorHAnsi"/>
          <w:i/>
          <w:iCs/>
          <w:kern w:val="0"/>
          <w:lang w:eastAsia="en-US"/>
        </w:rPr>
        <w:t>Pharmacology Biochemistry and Behavior</w:t>
      </w:r>
      <w:r w:rsidRPr="00602263">
        <w:rPr>
          <w:rFonts w:asciiTheme="majorHAnsi" w:eastAsia="Times New Roman" w:hAnsiTheme="majorHAnsi" w:cstheme="majorHAnsi"/>
          <w:kern w:val="0"/>
          <w:lang w:eastAsia="en-US"/>
        </w:rPr>
        <w:t>, </w:t>
      </w:r>
      <w:r w:rsidRPr="00602263">
        <w:rPr>
          <w:rFonts w:asciiTheme="majorHAnsi" w:eastAsia="Times New Roman" w:hAnsiTheme="majorHAnsi" w:cstheme="majorHAnsi"/>
          <w:i/>
          <w:iCs/>
          <w:kern w:val="0"/>
          <w:lang w:eastAsia="en-US"/>
        </w:rPr>
        <w:t>37</w:t>
      </w:r>
      <w:r w:rsidRPr="00602263">
        <w:rPr>
          <w:rFonts w:asciiTheme="majorHAnsi" w:eastAsia="Times New Roman" w:hAnsiTheme="majorHAnsi" w:cstheme="majorHAnsi"/>
          <w:kern w:val="0"/>
          <w:lang w:eastAsia="en-US"/>
        </w:rPr>
        <w:t xml:space="preserve">(3), 561–565. </w:t>
      </w:r>
    </w:p>
    <w:p w14:paraId="33389AB6" w14:textId="48E31B6E" w:rsidR="00602263" w:rsidRPr="00602263" w:rsidRDefault="00997E0D" w:rsidP="006E050C">
      <w:pPr>
        <w:ind w:left="720" w:hanging="720"/>
        <w:rPr>
          <w:rFonts w:asciiTheme="majorHAnsi" w:eastAsia="Times New Roman" w:hAnsiTheme="majorHAnsi" w:cstheme="majorHAnsi"/>
          <w:kern w:val="0"/>
          <w:lang w:eastAsia="en-US"/>
        </w:rPr>
      </w:pPr>
      <w:r w:rsidRPr="00602263">
        <w:rPr>
          <w:rFonts w:asciiTheme="majorHAnsi" w:eastAsia="Times New Roman" w:hAnsiTheme="majorHAnsi" w:cstheme="majorHAnsi"/>
          <w:kern w:val="0"/>
          <w:lang w:eastAsia="en-US"/>
        </w:rPr>
        <w:t>Jones, A. (2019). </w:t>
      </w:r>
      <w:r w:rsidRPr="00602263">
        <w:rPr>
          <w:rFonts w:asciiTheme="majorHAnsi" w:eastAsia="Times New Roman" w:hAnsiTheme="majorHAnsi" w:cstheme="majorHAnsi"/>
          <w:i/>
          <w:iCs/>
          <w:kern w:val="0"/>
          <w:lang w:eastAsia="en-US"/>
        </w:rPr>
        <w:t>APA PsycNet</w:t>
      </w:r>
      <w:r w:rsidRPr="00602263">
        <w:rPr>
          <w:rFonts w:asciiTheme="majorHAnsi" w:eastAsia="Times New Roman" w:hAnsiTheme="majorHAnsi" w:cstheme="majorHAnsi"/>
          <w:kern w:val="0"/>
          <w:lang w:eastAsia="en-US"/>
        </w:rPr>
        <w:t xml:space="preserve">. Psycnet.Apa.Org. </w:t>
      </w:r>
    </w:p>
    <w:p w14:paraId="1D940EBD" w14:textId="51BC8910" w:rsidR="00602263" w:rsidRPr="00602263" w:rsidRDefault="00997E0D" w:rsidP="006E050C">
      <w:pPr>
        <w:ind w:left="720" w:hanging="720"/>
        <w:rPr>
          <w:rFonts w:asciiTheme="majorHAnsi" w:eastAsia="Times New Roman" w:hAnsiTheme="majorHAnsi" w:cstheme="majorHAnsi"/>
          <w:kern w:val="0"/>
          <w:lang w:eastAsia="en-US"/>
        </w:rPr>
      </w:pPr>
      <w:r w:rsidRPr="00602263">
        <w:rPr>
          <w:rFonts w:asciiTheme="majorHAnsi" w:eastAsia="Times New Roman" w:hAnsiTheme="majorHAnsi" w:cstheme="majorHAnsi"/>
          <w:kern w:val="0"/>
          <w:lang w:eastAsia="en-US"/>
        </w:rPr>
        <w:t>McRae, A. L., Budney, A. J., &amp; Brady, K. T. (2003). Treatment of marijuana dependence: a review of the literature. </w:t>
      </w:r>
      <w:r w:rsidRPr="00602263">
        <w:rPr>
          <w:rFonts w:asciiTheme="majorHAnsi" w:eastAsia="Times New Roman" w:hAnsiTheme="majorHAnsi" w:cstheme="majorHAnsi"/>
          <w:i/>
          <w:iCs/>
          <w:kern w:val="0"/>
          <w:lang w:eastAsia="en-US"/>
        </w:rPr>
        <w:t xml:space="preserve">Journal of Substance </w:t>
      </w:r>
      <w:r w:rsidRPr="00602263">
        <w:rPr>
          <w:rFonts w:asciiTheme="majorHAnsi" w:eastAsia="Times New Roman" w:hAnsiTheme="majorHAnsi" w:cstheme="majorHAnsi"/>
          <w:i/>
          <w:iCs/>
          <w:kern w:val="0"/>
          <w:lang w:eastAsia="en-US"/>
        </w:rPr>
        <w:t>Abuse Treatment</w:t>
      </w:r>
      <w:r w:rsidRPr="00602263">
        <w:rPr>
          <w:rFonts w:asciiTheme="majorHAnsi" w:eastAsia="Times New Roman" w:hAnsiTheme="majorHAnsi" w:cstheme="majorHAnsi"/>
          <w:kern w:val="0"/>
          <w:lang w:eastAsia="en-US"/>
        </w:rPr>
        <w:t>, </w:t>
      </w:r>
      <w:r w:rsidRPr="00602263">
        <w:rPr>
          <w:rFonts w:asciiTheme="majorHAnsi" w:eastAsia="Times New Roman" w:hAnsiTheme="majorHAnsi" w:cstheme="majorHAnsi"/>
          <w:i/>
          <w:iCs/>
          <w:kern w:val="0"/>
          <w:lang w:eastAsia="en-US"/>
        </w:rPr>
        <w:t>24</w:t>
      </w:r>
      <w:r w:rsidRPr="00602263">
        <w:rPr>
          <w:rFonts w:asciiTheme="majorHAnsi" w:eastAsia="Times New Roman" w:hAnsiTheme="majorHAnsi" w:cstheme="majorHAnsi"/>
          <w:kern w:val="0"/>
          <w:lang w:eastAsia="en-US"/>
        </w:rPr>
        <w:t xml:space="preserve">(4), 369–376. </w:t>
      </w:r>
    </w:p>
    <w:p w14:paraId="54061B3C" w14:textId="37299817" w:rsidR="00602263" w:rsidRPr="00602263" w:rsidRDefault="00997E0D" w:rsidP="006E050C">
      <w:pPr>
        <w:ind w:left="720" w:hanging="720"/>
        <w:rPr>
          <w:rFonts w:asciiTheme="majorHAnsi" w:eastAsia="Times New Roman" w:hAnsiTheme="majorHAnsi" w:cstheme="majorHAnsi"/>
          <w:kern w:val="0"/>
          <w:lang w:eastAsia="en-US"/>
        </w:rPr>
      </w:pPr>
      <w:r w:rsidRPr="00602263">
        <w:rPr>
          <w:rFonts w:asciiTheme="majorHAnsi" w:eastAsia="Times New Roman" w:hAnsiTheme="majorHAnsi" w:cstheme="majorHAnsi"/>
          <w:kern w:val="0"/>
          <w:lang w:eastAsia="en-US"/>
        </w:rPr>
        <w:t>Narconon. (2017). </w:t>
      </w:r>
      <w:r w:rsidRPr="00602263">
        <w:rPr>
          <w:rFonts w:asciiTheme="majorHAnsi" w:eastAsia="Times New Roman" w:hAnsiTheme="majorHAnsi" w:cstheme="majorHAnsi"/>
          <w:i/>
          <w:iCs/>
          <w:kern w:val="0"/>
          <w:lang w:eastAsia="en-US"/>
        </w:rPr>
        <w:t>Alcohol History</w:t>
      </w:r>
      <w:r w:rsidRPr="00602263">
        <w:rPr>
          <w:rFonts w:asciiTheme="majorHAnsi" w:eastAsia="Times New Roman" w:hAnsiTheme="majorHAnsi" w:cstheme="majorHAnsi"/>
          <w:kern w:val="0"/>
          <w:lang w:eastAsia="en-US"/>
        </w:rPr>
        <w:t xml:space="preserve">. Narconon International. </w:t>
      </w:r>
    </w:p>
    <w:p w14:paraId="3A484590" w14:textId="3C58A02F" w:rsidR="00042940" w:rsidRPr="006E050C" w:rsidRDefault="00997E0D" w:rsidP="006E050C">
      <w:pPr>
        <w:ind w:left="720" w:hanging="720"/>
        <w:rPr>
          <w:rFonts w:asciiTheme="majorHAnsi" w:eastAsia="Times New Roman" w:hAnsiTheme="majorHAnsi" w:cstheme="majorHAnsi"/>
          <w:kern w:val="0"/>
          <w:lang w:eastAsia="en-US"/>
        </w:rPr>
      </w:pPr>
      <w:r w:rsidRPr="00602263">
        <w:rPr>
          <w:rFonts w:asciiTheme="majorHAnsi" w:eastAsia="Times New Roman" w:hAnsiTheme="majorHAnsi" w:cstheme="majorHAnsi"/>
          <w:kern w:val="0"/>
          <w:lang w:eastAsia="en-US"/>
        </w:rPr>
        <w:t>Thiri Aung, A., Pickworth, W. B., &amp; Moolchan, E. T. (2004). History of marijuana use and tobacco smoking topography in tobacco-dependent adolescents. </w:t>
      </w:r>
      <w:r w:rsidRPr="00602263">
        <w:rPr>
          <w:rFonts w:asciiTheme="majorHAnsi" w:eastAsia="Times New Roman" w:hAnsiTheme="majorHAnsi" w:cstheme="majorHAnsi"/>
          <w:i/>
          <w:iCs/>
          <w:kern w:val="0"/>
          <w:lang w:eastAsia="en-US"/>
        </w:rPr>
        <w:t xml:space="preserve">Addictive </w:t>
      </w:r>
      <w:r w:rsidRPr="00602263">
        <w:rPr>
          <w:rFonts w:asciiTheme="majorHAnsi" w:eastAsia="Times New Roman" w:hAnsiTheme="majorHAnsi" w:cstheme="majorHAnsi"/>
          <w:i/>
          <w:iCs/>
          <w:kern w:val="0"/>
          <w:lang w:eastAsia="en-US"/>
        </w:rPr>
        <w:t>Behaviors</w:t>
      </w:r>
      <w:r w:rsidRPr="00602263">
        <w:rPr>
          <w:rFonts w:asciiTheme="majorHAnsi" w:eastAsia="Times New Roman" w:hAnsiTheme="majorHAnsi" w:cstheme="majorHAnsi"/>
          <w:kern w:val="0"/>
          <w:lang w:eastAsia="en-US"/>
        </w:rPr>
        <w:t>, </w:t>
      </w:r>
      <w:r w:rsidRPr="00602263">
        <w:rPr>
          <w:rFonts w:asciiTheme="majorHAnsi" w:eastAsia="Times New Roman" w:hAnsiTheme="majorHAnsi" w:cstheme="majorHAnsi"/>
          <w:i/>
          <w:iCs/>
          <w:kern w:val="0"/>
          <w:lang w:eastAsia="en-US"/>
        </w:rPr>
        <w:t>29</w:t>
      </w:r>
      <w:r w:rsidRPr="00602263">
        <w:rPr>
          <w:rFonts w:asciiTheme="majorHAnsi" w:eastAsia="Times New Roman" w:hAnsiTheme="majorHAnsi" w:cstheme="majorHAnsi"/>
          <w:kern w:val="0"/>
          <w:lang w:eastAsia="en-US"/>
        </w:rPr>
        <w:t>(4), 699–706.</w:t>
      </w:r>
    </w:p>
    <w:sectPr w:rsidR="00042940" w:rsidRPr="006E050C">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A48D83" w14:textId="77777777" w:rsidR="00997E0D" w:rsidRDefault="00997E0D">
      <w:pPr>
        <w:spacing w:line="240" w:lineRule="auto"/>
      </w:pPr>
      <w:r>
        <w:separator/>
      </w:r>
    </w:p>
  </w:endnote>
  <w:endnote w:type="continuationSeparator" w:id="0">
    <w:p w14:paraId="4A207087" w14:textId="77777777" w:rsidR="00997E0D" w:rsidRDefault="00997E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88CC93" w14:textId="77777777" w:rsidR="00997E0D" w:rsidRDefault="00997E0D">
      <w:pPr>
        <w:spacing w:line="240" w:lineRule="auto"/>
      </w:pPr>
      <w:r>
        <w:separator/>
      </w:r>
    </w:p>
  </w:footnote>
  <w:footnote w:type="continuationSeparator" w:id="0">
    <w:p w14:paraId="16B9B869" w14:textId="77777777" w:rsidR="00997E0D" w:rsidRDefault="00997E0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658582" w14:textId="3436A5A9" w:rsidR="00127A66" w:rsidRDefault="00997E0D">
    <w:pPr>
      <w:pStyle w:val="Header"/>
    </w:pPr>
    <w:sdt>
      <w:sdtPr>
        <w:rPr>
          <w:rStyle w:val="Strong"/>
        </w:rPr>
        <w:alias w:val="Running head"/>
        <w:id w:val="12739865"/>
        <w:placeholder>
          <w:docPart w:val="687F909CF6294ACAA4E2AA2952D88208"/>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ALCOHOL AND CANNABIS</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E62899">
      <w:rPr>
        <w:rStyle w:val="Strong"/>
        <w:noProof/>
      </w:rPr>
      <w:t>11</w:t>
    </w:r>
    <w:r>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3B55DC" w14:textId="60ADC1EC" w:rsidR="00127A66" w:rsidRDefault="00997E0D">
    <w:pPr>
      <w:pStyle w:val="Header"/>
      <w:rPr>
        <w:rStyle w:val="Strong"/>
      </w:rPr>
    </w:pPr>
    <w:r>
      <w:t xml:space="preserve">Running head: </w:t>
    </w:r>
    <w:sdt>
      <w:sdtPr>
        <w:alias w:val="Running head"/>
        <w:id w:val="-696842620"/>
        <w:placeholder>
          <w:docPart w:val="5E2A870348304FC1B3FF6BD83FF151B6"/>
        </w:placeholder>
        <w:dataBinding w:prefixMappings="xmlns:ns0='http://schemas.microsoft.com/office/2006/coverPageProps' " w:xpath="/ns0:CoverPageProperties[1]/ns0:Abstract[1]" w:storeItemID="{55AF091B-3C7A-41E3-B477-F2FDAA23CFDA}"/>
        <w:text/>
      </w:sdtPr>
      <w:sdtEndPr/>
      <w:sdtContent>
        <w:r>
          <w:t>ALCOHOL AND CANNABIS</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387CAD">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3NLI0NzA0tTQztbBU0lEKTi0uzszPAykwrgUATPbt7ywAAAA="/>
  </w:docVars>
  <w:rsids>
    <w:rsidRoot w:val="000B58A0"/>
    <w:rsid w:val="000172E4"/>
    <w:rsid w:val="00017D3B"/>
    <w:rsid w:val="00042940"/>
    <w:rsid w:val="00065B00"/>
    <w:rsid w:val="000A1E8B"/>
    <w:rsid w:val="000B58A0"/>
    <w:rsid w:val="000D0E09"/>
    <w:rsid w:val="000D3F41"/>
    <w:rsid w:val="00105955"/>
    <w:rsid w:val="00127A66"/>
    <w:rsid w:val="00131282"/>
    <w:rsid w:val="001408D5"/>
    <w:rsid w:val="00173A84"/>
    <w:rsid w:val="0018072D"/>
    <w:rsid w:val="001A200E"/>
    <w:rsid w:val="001C11BB"/>
    <w:rsid w:val="0021157E"/>
    <w:rsid w:val="00222AB0"/>
    <w:rsid w:val="00224DF2"/>
    <w:rsid w:val="002305C4"/>
    <w:rsid w:val="00254589"/>
    <w:rsid w:val="002866D4"/>
    <w:rsid w:val="002A339B"/>
    <w:rsid w:val="002A71ED"/>
    <w:rsid w:val="002C155C"/>
    <w:rsid w:val="002D728A"/>
    <w:rsid w:val="002E397A"/>
    <w:rsid w:val="003223E2"/>
    <w:rsid w:val="00355DCA"/>
    <w:rsid w:val="00387CAD"/>
    <w:rsid w:val="003F13FD"/>
    <w:rsid w:val="003F4840"/>
    <w:rsid w:val="0042419C"/>
    <w:rsid w:val="004B678D"/>
    <w:rsid w:val="004E52FB"/>
    <w:rsid w:val="00551A02"/>
    <w:rsid w:val="005534FA"/>
    <w:rsid w:val="00580CF4"/>
    <w:rsid w:val="005D3A03"/>
    <w:rsid w:val="005F3A9A"/>
    <w:rsid w:val="00602263"/>
    <w:rsid w:val="00604C0C"/>
    <w:rsid w:val="00614772"/>
    <w:rsid w:val="00623F9A"/>
    <w:rsid w:val="00657DFA"/>
    <w:rsid w:val="00657F46"/>
    <w:rsid w:val="00680A73"/>
    <w:rsid w:val="00686D0F"/>
    <w:rsid w:val="006A5B1D"/>
    <w:rsid w:val="006B60A4"/>
    <w:rsid w:val="006D1B83"/>
    <w:rsid w:val="006D7080"/>
    <w:rsid w:val="006E050C"/>
    <w:rsid w:val="00717ADB"/>
    <w:rsid w:val="00747437"/>
    <w:rsid w:val="00754B97"/>
    <w:rsid w:val="007577C8"/>
    <w:rsid w:val="007775C6"/>
    <w:rsid w:val="00786700"/>
    <w:rsid w:val="007E5960"/>
    <w:rsid w:val="007F7D2A"/>
    <w:rsid w:val="008002C0"/>
    <w:rsid w:val="008460BD"/>
    <w:rsid w:val="0088400A"/>
    <w:rsid w:val="0089321C"/>
    <w:rsid w:val="008A2E79"/>
    <w:rsid w:val="008C5323"/>
    <w:rsid w:val="00901D29"/>
    <w:rsid w:val="0097106E"/>
    <w:rsid w:val="00997E0D"/>
    <w:rsid w:val="009A6A3B"/>
    <w:rsid w:val="00A22650"/>
    <w:rsid w:val="00A34F5A"/>
    <w:rsid w:val="00A360D3"/>
    <w:rsid w:val="00A554C2"/>
    <w:rsid w:val="00A62DA1"/>
    <w:rsid w:val="00AD7B97"/>
    <w:rsid w:val="00AF4CA4"/>
    <w:rsid w:val="00B1657C"/>
    <w:rsid w:val="00B23A73"/>
    <w:rsid w:val="00B823AA"/>
    <w:rsid w:val="00B847FB"/>
    <w:rsid w:val="00B86DFB"/>
    <w:rsid w:val="00BA45DB"/>
    <w:rsid w:val="00BF4184"/>
    <w:rsid w:val="00C0601E"/>
    <w:rsid w:val="00C2743A"/>
    <w:rsid w:val="00C31D30"/>
    <w:rsid w:val="00CA393D"/>
    <w:rsid w:val="00CA4A5B"/>
    <w:rsid w:val="00CA7A71"/>
    <w:rsid w:val="00CB74D3"/>
    <w:rsid w:val="00CD17E1"/>
    <w:rsid w:val="00CD6E39"/>
    <w:rsid w:val="00CE00CD"/>
    <w:rsid w:val="00CF072E"/>
    <w:rsid w:val="00CF5D9F"/>
    <w:rsid w:val="00CF6E91"/>
    <w:rsid w:val="00D0231A"/>
    <w:rsid w:val="00D167F7"/>
    <w:rsid w:val="00D56D93"/>
    <w:rsid w:val="00D85B68"/>
    <w:rsid w:val="00E06EC4"/>
    <w:rsid w:val="00E6004D"/>
    <w:rsid w:val="00E62899"/>
    <w:rsid w:val="00E805D5"/>
    <w:rsid w:val="00E81978"/>
    <w:rsid w:val="00F01947"/>
    <w:rsid w:val="00F1094A"/>
    <w:rsid w:val="00F379B7"/>
    <w:rsid w:val="00F525FA"/>
    <w:rsid w:val="00F57A88"/>
    <w:rsid w:val="00F63108"/>
    <w:rsid w:val="00F72353"/>
    <w:rsid w:val="00FD2319"/>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semiHidden/>
    <w:unhideWhenUsed/>
    <w:rsid w:val="003223E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semiHidden/>
    <w:unhideWhenUsed/>
    <w:rsid w:val="003223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87F909CF6294ACAA4E2AA2952D88208"/>
        <w:category>
          <w:name w:val="General"/>
          <w:gallery w:val="placeholder"/>
        </w:category>
        <w:types>
          <w:type w:val="bbPlcHdr"/>
        </w:types>
        <w:behaviors>
          <w:behavior w:val="content"/>
        </w:behaviors>
        <w:guid w:val="{644D8AF0-88CF-4746-B085-9116F1310BA9}"/>
      </w:docPartPr>
      <w:docPartBody>
        <w:p w:rsidR="00CB74D3" w:rsidRDefault="00891580">
          <w:pPr>
            <w:pStyle w:val="687F909CF6294ACAA4E2AA2952D88208"/>
          </w:pPr>
          <w:r w:rsidRPr="005D3A03">
            <w:t>Figures title:</w:t>
          </w:r>
        </w:p>
      </w:docPartBody>
    </w:docPart>
    <w:docPart>
      <w:docPartPr>
        <w:name w:val="5E2A870348304FC1B3FF6BD83FF151B6"/>
        <w:category>
          <w:name w:val="General"/>
          <w:gallery w:val="placeholder"/>
        </w:category>
        <w:types>
          <w:type w:val="bbPlcHdr"/>
        </w:types>
        <w:behaviors>
          <w:behavior w:val="content"/>
        </w:behaviors>
        <w:guid w:val="{1C5E8225-60C9-4515-958A-D5AC5537A1D5}"/>
      </w:docPartPr>
      <w:docPartBody>
        <w:p w:rsidR="00CB74D3" w:rsidRDefault="00891580">
          <w:pPr>
            <w:pStyle w:val="5E2A870348304FC1B3FF6BD83FF151B6"/>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8C3"/>
    <w:rsid w:val="000E1360"/>
    <w:rsid w:val="003A7171"/>
    <w:rsid w:val="007F58C3"/>
    <w:rsid w:val="00891580"/>
    <w:rsid w:val="00CB74D3"/>
    <w:rsid w:val="00DA4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EC4D15302E490D9898E3D4C9DDB790">
    <w:name w:val="75EC4D15302E490D9898E3D4C9DDB790"/>
  </w:style>
  <w:style w:type="paragraph" w:customStyle="1" w:styleId="1F8A498FED804C1489C9A74D6D4014C2">
    <w:name w:val="1F8A498FED804C1489C9A74D6D4014C2"/>
  </w:style>
  <w:style w:type="paragraph" w:customStyle="1" w:styleId="7B6CD0B0CD42487BAC9DD452E4DA5B1B">
    <w:name w:val="7B6CD0B0CD42487BAC9DD452E4DA5B1B"/>
  </w:style>
  <w:style w:type="paragraph" w:customStyle="1" w:styleId="2A2EAB7EC3D849789614DFDC7EE17D69">
    <w:name w:val="2A2EAB7EC3D849789614DFDC7EE17D69"/>
  </w:style>
  <w:style w:type="paragraph" w:customStyle="1" w:styleId="AC6C109A77C24A10A0CF7535DB6E53E4">
    <w:name w:val="AC6C109A77C24A10A0CF7535DB6E53E4"/>
  </w:style>
  <w:style w:type="paragraph" w:customStyle="1" w:styleId="C18AC67514004BC4A927C4E74DB2AB74">
    <w:name w:val="C18AC67514004BC4A927C4E74DB2AB74"/>
  </w:style>
  <w:style w:type="character" w:styleId="Emphasis">
    <w:name w:val="Emphasis"/>
    <w:basedOn w:val="DefaultParagraphFont"/>
    <w:uiPriority w:val="4"/>
    <w:unhideWhenUsed/>
    <w:qFormat/>
    <w:rPr>
      <w:i/>
      <w:iCs/>
    </w:rPr>
  </w:style>
  <w:style w:type="paragraph" w:customStyle="1" w:styleId="1CE278FBC3CB46389D8C7B027CD0E561">
    <w:name w:val="1CE278FBC3CB46389D8C7B027CD0E561"/>
  </w:style>
  <w:style w:type="paragraph" w:customStyle="1" w:styleId="76E159C75CEC4FF1B6378DA8E228D767">
    <w:name w:val="76E159C75CEC4FF1B6378DA8E228D767"/>
  </w:style>
  <w:style w:type="paragraph" w:customStyle="1" w:styleId="066EE79875134C5FB8608E0F4914DF83">
    <w:name w:val="066EE79875134C5FB8608E0F4914DF83"/>
  </w:style>
  <w:style w:type="paragraph" w:customStyle="1" w:styleId="381AF71266FB463E8BFBD1033D8FB102">
    <w:name w:val="381AF71266FB463E8BFBD1033D8FB102"/>
  </w:style>
  <w:style w:type="paragraph" w:customStyle="1" w:styleId="161F9000E683490BABE4FB3C278F4A73">
    <w:name w:val="161F9000E683490BABE4FB3C278F4A73"/>
  </w:style>
  <w:style w:type="paragraph" w:customStyle="1" w:styleId="214CF2570B5D4B99B8074754E3659C2B">
    <w:name w:val="214CF2570B5D4B99B8074754E3659C2B"/>
  </w:style>
  <w:style w:type="paragraph" w:customStyle="1" w:styleId="092F46871B6447C8BE31CCDD149FBA4C">
    <w:name w:val="092F46871B6447C8BE31CCDD149FBA4C"/>
  </w:style>
  <w:style w:type="paragraph" w:customStyle="1" w:styleId="420D141A4C1741A7BEA053C650DA4992">
    <w:name w:val="420D141A4C1741A7BEA053C650DA4992"/>
  </w:style>
  <w:style w:type="paragraph" w:customStyle="1" w:styleId="FB3D13A5B0F7449CA26EAA9709FD5FBE">
    <w:name w:val="FB3D13A5B0F7449CA26EAA9709FD5FBE"/>
  </w:style>
  <w:style w:type="paragraph" w:customStyle="1" w:styleId="9477FD2D97AF44D8BFC579195BA9D62B">
    <w:name w:val="9477FD2D97AF44D8BFC579195BA9D62B"/>
  </w:style>
  <w:style w:type="paragraph" w:customStyle="1" w:styleId="284004C6F88B48EEB3AFDDA6ADAFA4EE">
    <w:name w:val="284004C6F88B48EEB3AFDDA6ADAFA4EE"/>
  </w:style>
  <w:style w:type="paragraph" w:customStyle="1" w:styleId="DC3DE7AD11A040E993FE8F4712FC89BD">
    <w:name w:val="DC3DE7AD11A040E993FE8F4712FC89BD"/>
  </w:style>
  <w:style w:type="paragraph" w:customStyle="1" w:styleId="636817CC6F5340EAB9065209062129B8">
    <w:name w:val="636817CC6F5340EAB9065209062129B8"/>
  </w:style>
  <w:style w:type="paragraph" w:customStyle="1" w:styleId="19671AEC55B743338D6E74E8BA0FC99E">
    <w:name w:val="19671AEC55B743338D6E74E8BA0FC99E"/>
  </w:style>
  <w:style w:type="paragraph" w:customStyle="1" w:styleId="01809757B1D74DAF89F270CE73FA25C7">
    <w:name w:val="01809757B1D74DAF89F270CE73FA25C7"/>
  </w:style>
  <w:style w:type="paragraph" w:customStyle="1" w:styleId="83F1EAFA0F954BB590DA21C1EF773B39">
    <w:name w:val="83F1EAFA0F954BB590DA21C1EF773B39"/>
  </w:style>
  <w:style w:type="paragraph" w:customStyle="1" w:styleId="D8D8D1C214C746FAA791F8C69A1D2DFD">
    <w:name w:val="D8D8D1C214C746FAA791F8C69A1D2DFD"/>
  </w:style>
  <w:style w:type="paragraph" w:customStyle="1" w:styleId="BA3C302E21754550BA572D19CEFD5DB7">
    <w:name w:val="BA3C302E21754550BA572D19CEFD5DB7"/>
  </w:style>
  <w:style w:type="paragraph" w:customStyle="1" w:styleId="F67F4AB201A749EDBE689619E7CE1BF2">
    <w:name w:val="F67F4AB201A749EDBE689619E7CE1BF2"/>
  </w:style>
  <w:style w:type="paragraph" w:customStyle="1" w:styleId="0B12D048A09B4129A297E128D69A525B">
    <w:name w:val="0B12D048A09B4129A297E128D69A525B"/>
  </w:style>
  <w:style w:type="paragraph" w:customStyle="1" w:styleId="1EC8C8F4ACC141A6BDA4206534375432">
    <w:name w:val="1EC8C8F4ACC141A6BDA4206534375432"/>
  </w:style>
  <w:style w:type="paragraph" w:customStyle="1" w:styleId="D9754196A9D74ADF8904208E19715C45">
    <w:name w:val="D9754196A9D74ADF8904208E19715C45"/>
  </w:style>
  <w:style w:type="paragraph" w:customStyle="1" w:styleId="73E13B6C6B324855902D883F88F48745">
    <w:name w:val="73E13B6C6B324855902D883F88F48745"/>
  </w:style>
  <w:style w:type="paragraph" w:customStyle="1" w:styleId="905B1688F72F4207BD495F9B68D78381">
    <w:name w:val="905B1688F72F4207BD495F9B68D78381"/>
  </w:style>
  <w:style w:type="paragraph" w:customStyle="1" w:styleId="FE1CFF460917458094E167A13E9A0436">
    <w:name w:val="FE1CFF460917458094E167A13E9A0436"/>
  </w:style>
  <w:style w:type="paragraph" w:customStyle="1" w:styleId="6EE20297C7794E3C9ED0CF30A5D61421">
    <w:name w:val="6EE20297C7794E3C9ED0CF30A5D61421"/>
  </w:style>
  <w:style w:type="paragraph" w:customStyle="1" w:styleId="6F145E2E6C364815B50250D24FD5AEF9">
    <w:name w:val="6F145E2E6C364815B50250D24FD5AEF9"/>
  </w:style>
  <w:style w:type="paragraph" w:customStyle="1" w:styleId="72CB1270A7354082A37D0C0BC8515C90">
    <w:name w:val="72CB1270A7354082A37D0C0BC8515C90"/>
  </w:style>
  <w:style w:type="paragraph" w:customStyle="1" w:styleId="0B81F5FD3BE644CFAF8E3813201315EF">
    <w:name w:val="0B81F5FD3BE644CFAF8E3813201315EF"/>
  </w:style>
  <w:style w:type="paragraph" w:customStyle="1" w:styleId="E7383B23D6024AB9A5D81BBF3D6AF8A5">
    <w:name w:val="E7383B23D6024AB9A5D81BBF3D6AF8A5"/>
  </w:style>
  <w:style w:type="paragraph" w:customStyle="1" w:styleId="5A781EC53F4A42F59C18363375D9E370">
    <w:name w:val="5A781EC53F4A42F59C18363375D9E370"/>
  </w:style>
  <w:style w:type="paragraph" w:customStyle="1" w:styleId="B1FA6DF34B144529807E8FA79565E2C0">
    <w:name w:val="B1FA6DF34B144529807E8FA79565E2C0"/>
  </w:style>
  <w:style w:type="paragraph" w:customStyle="1" w:styleId="A76636EABC054884B49FFEC5754058CE">
    <w:name w:val="A76636EABC054884B49FFEC5754058CE"/>
  </w:style>
  <w:style w:type="paragraph" w:customStyle="1" w:styleId="0C160D91150445939E9E67EF53F04434">
    <w:name w:val="0C160D91150445939E9E67EF53F04434"/>
  </w:style>
  <w:style w:type="paragraph" w:customStyle="1" w:styleId="7EDE7D25235C42E181908EFF5D2410CB">
    <w:name w:val="7EDE7D25235C42E181908EFF5D2410CB"/>
  </w:style>
  <w:style w:type="paragraph" w:customStyle="1" w:styleId="30DFA486CEBD46CC97B3E443FF59F4F1">
    <w:name w:val="30DFA486CEBD46CC97B3E443FF59F4F1"/>
  </w:style>
  <w:style w:type="paragraph" w:customStyle="1" w:styleId="C1D603909EE94EBEAF06C22F927E4ED3">
    <w:name w:val="C1D603909EE94EBEAF06C22F927E4ED3"/>
  </w:style>
  <w:style w:type="paragraph" w:customStyle="1" w:styleId="B299B2C2565A4DD7AF13EBC3614437B4">
    <w:name w:val="B299B2C2565A4DD7AF13EBC3614437B4"/>
  </w:style>
  <w:style w:type="paragraph" w:customStyle="1" w:styleId="A89D99D8722F4317BE28EF1B4BA0525C">
    <w:name w:val="A89D99D8722F4317BE28EF1B4BA0525C"/>
  </w:style>
  <w:style w:type="paragraph" w:customStyle="1" w:styleId="9D85444103C74A05B0CA93DAD80263B8">
    <w:name w:val="9D85444103C74A05B0CA93DAD80263B8"/>
  </w:style>
  <w:style w:type="paragraph" w:customStyle="1" w:styleId="F842AE02B2DA4AEB8FE03739957A19D4">
    <w:name w:val="F842AE02B2DA4AEB8FE03739957A19D4"/>
  </w:style>
  <w:style w:type="paragraph" w:customStyle="1" w:styleId="9F03457D9C644AC2A7E970E986B651F4">
    <w:name w:val="9F03457D9C644AC2A7E970E986B651F4"/>
  </w:style>
  <w:style w:type="paragraph" w:customStyle="1" w:styleId="58329A0A4156441AA984A94B0106DD91">
    <w:name w:val="58329A0A4156441AA984A94B0106DD91"/>
  </w:style>
  <w:style w:type="paragraph" w:customStyle="1" w:styleId="9F57A427326F4E7999B193CE53FFE6C7">
    <w:name w:val="9F57A427326F4E7999B193CE53FFE6C7"/>
  </w:style>
  <w:style w:type="paragraph" w:customStyle="1" w:styleId="158A7D29A01742D7A7A1B7132D5F287F">
    <w:name w:val="158A7D29A01742D7A7A1B7132D5F287F"/>
  </w:style>
  <w:style w:type="paragraph" w:customStyle="1" w:styleId="1C1B0419C38C43D7B6FAAFD9429FA0DA">
    <w:name w:val="1C1B0419C38C43D7B6FAAFD9429FA0DA"/>
  </w:style>
  <w:style w:type="paragraph" w:customStyle="1" w:styleId="BB7A54A5C44443FB89CAAA81983DEFE7">
    <w:name w:val="BB7A54A5C44443FB89CAAA81983DEFE7"/>
  </w:style>
  <w:style w:type="paragraph" w:customStyle="1" w:styleId="8970D0B4B0944BFF86DFAAA4E4114647">
    <w:name w:val="8970D0B4B0944BFF86DFAAA4E4114647"/>
  </w:style>
  <w:style w:type="paragraph" w:customStyle="1" w:styleId="8E87A1A74A6A454FA19A57D7E8F0940E">
    <w:name w:val="8E87A1A74A6A454FA19A57D7E8F0940E"/>
  </w:style>
  <w:style w:type="paragraph" w:customStyle="1" w:styleId="B7A48D515EFD4CD9B0C1D806990624CF">
    <w:name w:val="B7A48D515EFD4CD9B0C1D806990624CF"/>
  </w:style>
  <w:style w:type="paragraph" w:customStyle="1" w:styleId="143C20EF27D64787B361D657F93C59CD">
    <w:name w:val="143C20EF27D64787B361D657F93C59CD"/>
  </w:style>
  <w:style w:type="paragraph" w:customStyle="1" w:styleId="948C01881E1640078A4AFF76CE718197">
    <w:name w:val="948C01881E1640078A4AFF76CE718197"/>
  </w:style>
  <w:style w:type="paragraph" w:customStyle="1" w:styleId="C29ADCA73E4648DAB2F293B64BD6FBC8">
    <w:name w:val="C29ADCA73E4648DAB2F293B64BD6FBC8"/>
  </w:style>
  <w:style w:type="paragraph" w:customStyle="1" w:styleId="953C584CC0B44A3692E409A90B2AFAE6">
    <w:name w:val="953C584CC0B44A3692E409A90B2AFAE6"/>
  </w:style>
  <w:style w:type="paragraph" w:customStyle="1" w:styleId="B273AE95727A426A943AB54C958BA689">
    <w:name w:val="B273AE95727A426A943AB54C958BA689"/>
  </w:style>
  <w:style w:type="paragraph" w:customStyle="1" w:styleId="687F909CF6294ACAA4E2AA2952D88208">
    <w:name w:val="687F909CF6294ACAA4E2AA2952D88208"/>
  </w:style>
  <w:style w:type="paragraph" w:customStyle="1" w:styleId="5E2A870348304FC1B3FF6BD83FF151B6">
    <w:name w:val="5E2A870348304FC1B3FF6BD83FF151B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EC4D15302E490D9898E3D4C9DDB790">
    <w:name w:val="75EC4D15302E490D9898E3D4C9DDB790"/>
  </w:style>
  <w:style w:type="paragraph" w:customStyle="1" w:styleId="1F8A498FED804C1489C9A74D6D4014C2">
    <w:name w:val="1F8A498FED804C1489C9A74D6D4014C2"/>
  </w:style>
  <w:style w:type="paragraph" w:customStyle="1" w:styleId="7B6CD0B0CD42487BAC9DD452E4DA5B1B">
    <w:name w:val="7B6CD0B0CD42487BAC9DD452E4DA5B1B"/>
  </w:style>
  <w:style w:type="paragraph" w:customStyle="1" w:styleId="2A2EAB7EC3D849789614DFDC7EE17D69">
    <w:name w:val="2A2EAB7EC3D849789614DFDC7EE17D69"/>
  </w:style>
  <w:style w:type="paragraph" w:customStyle="1" w:styleId="AC6C109A77C24A10A0CF7535DB6E53E4">
    <w:name w:val="AC6C109A77C24A10A0CF7535DB6E53E4"/>
  </w:style>
  <w:style w:type="paragraph" w:customStyle="1" w:styleId="C18AC67514004BC4A927C4E74DB2AB74">
    <w:name w:val="C18AC67514004BC4A927C4E74DB2AB74"/>
  </w:style>
  <w:style w:type="character" w:styleId="Emphasis">
    <w:name w:val="Emphasis"/>
    <w:basedOn w:val="DefaultParagraphFont"/>
    <w:uiPriority w:val="4"/>
    <w:unhideWhenUsed/>
    <w:qFormat/>
    <w:rPr>
      <w:i/>
      <w:iCs/>
    </w:rPr>
  </w:style>
  <w:style w:type="paragraph" w:customStyle="1" w:styleId="1CE278FBC3CB46389D8C7B027CD0E561">
    <w:name w:val="1CE278FBC3CB46389D8C7B027CD0E561"/>
  </w:style>
  <w:style w:type="paragraph" w:customStyle="1" w:styleId="76E159C75CEC4FF1B6378DA8E228D767">
    <w:name w:val="76E159C75CEC4FF1B6378DA8E228D767"/>
  </w:style>
  <w:style w:type="paragraph" w:customStyle="1" w:styleId="066EE79875134C5FB8608E0F4914DF83">
    <w:name w:val="066EE79875134C5FB8608E0F4914DF83"/>
  </w:style>
  <w:style w:type="paragraph" w:customStyle="1" w:styleId="381AF71266FB463E8BFBD1033D8FB102">
    <w:name w:val="381AF71266FB463E8BFBD1033D8FB102"/>
  </w:style>
  <w:style w:type="paragraph" w:customStyle="1" w:styleId="161F9000E683490BABE4FB3C278F4A73">
    <w:name w:val="161F9000E683490BABE4FB3C278F4A73"/>
  </w:style>
  <w:style w:type="paragraph" w:customStyle="1" w:styleId="214CF2570B5D4B99B8074754E3659C2B">
    <w:name w:val="214CF2570B5D4B99B8074754E3659C2B"/>
  </w:style>
  <w:style w:type="paragraph" w:customStyle="1" w:styleId="092F46871B6447C8BE31CCDD149FBA4C">
    <w:name w:val="092F46871B6447C8BE31CCDD149FBA4C"/>
  </w:style>
  <w:style w:type="paragraph" w:customStyle="1" w:styleId="420D141A4C1741A7BEA053C650DA4992">
    <w:name w:val="420D141A4C1741A7BEA053C650DA4992"/>
  </w:style>
  <w:style w:type="paragraph" w:customStyle="1" w:styleId="FB3D13A5B0F7449CA26EAA9709FD5FBE">
    <w:name w:val="FB3D13A5B0F7449CA26EAA9709FD5FBE"/>
  </w:style>
  <w:style w:type="paragraph" w:customStyle="1" w:styleId="9477FD2D97AF44D8BFC579195BA9D62B">
    <w:name w:val="9477FD2D97AF44D8BFC579195BA9D62B"/>
  </w:style>
  <w:style w:type="paragraph" w:customStyle="1" w:styleId="284004C6F88B48EEB3AFDDA6ADAFA4EE">
    <w:name w:val="284004C6F88B48EEB3AFDDA6ADAFA4EE"/>
  </w:style>
  <w:style w:type="paragraph" w:customStyle="1" w:styleId="DC3DE7AD11A040E993FE8F4712FC89BD">
    <w:name w:val="DC3DE7AD11A040E993FE8F4712FC89BD"/>
  </w:style>
  <w:style w:type="paragraph" w:customStyle="1" w:styleId="636817CC6F5340EAB9065209062129B8">
    <w:name w:val="636817CC6F5340EAB9065209062129B8"/>
  </w:style>
  <w:style w:type="paragraph" w:customStyle="1" w:styleId="19671AEC55B743338D6E74E8BA0FC99E">
    <w:name w:val="19671AEC55B743338D6E74E8BA0FC99E"/>
  </w:style>
  <w:style w:type="paragraph" w:customStyle="1" w:styleId="01809757B1D74DAF89F270CE73FA25C7">
    <w:name w:val="01809757B1D74DAF89F270CE73FA25C7"/>
  </w:style>
  <w:style w:type="paragraph" w:customStyle="1" w:styleId="83F1EAFA0F954BB590DA21C1EF773B39">
    <w:name w:val="83F1EAFA0F954BB590DA21C1EF773B39"/>
  </w:style>
  <w:style w:type="paragraph" w:customStyle="1" w:styleId="D8D8D1C214C746FAA791F8C69A1D2DFD">
    <w:name w:val="D8D8D1C214C746FAA791F8C69A1D2DFD"/>
  </w:style>
  <w:style w:type="paragraph" w:customStyle="1" w:styleId="BA3C302E21754550BA572D19CEFD5DB7">
    <w:name w:val="BA3C302E21754550BA572D19CEFD5DB7"/>
  </w:style>
  <w:style w:type="paragraph" w:customStyle="1" w:styleId="F67F4AB201A749EDBE689619E7CE1BF2">
    <w:name w:val="F67F4AB201A749EDBE689619E7CE1BF2"/>
  </w:style>
  <w:style w:type="paragraph" w:customStyle="1" w:styleId="0B12D048A09B4129A297E128D69A525B">
    <w:name w:val="0B12D048A09B4129A297E128D69A525B"/>
  </w:style>
  <w:style w:type="paragraph" w:customStyle="1" w:styleId="1EC8C8F4ACC141A6BDA4206534375432">
    <w:name w:val="1EC8C8F4ACC141A6BDA4206534375432"/>
  </w:style>
  <w:style w:type="paragraph" w:customStyle="1" w:styleId="D9754196A9D74ADF8904208E19715C45">
    <w:name w:val="D9754196A9D74ADF8904208E19715C45"/>
  </w:style>
  <w:style w:type="paragraph" w:customStyle="1" w:styleId="73E13B6C6B324855902D883F88F48745">
    <w:name w:val="73E13B6C6B324855902D883F88F48745"/>
  </w:style>
  <w:style w:type="paragraph" w:customStyle="1" w:styleId="905B1688F72F4207BD495F9B68D78381">
    <w:name w:val="905B1688F72F4207BD495F9B68D78381"/>
  </w:style>
  <w:style w:type="paragraph" w:customStyle="1" w:styleId="FE1CFF460917458094E167A13E9A0436">
    <w:name w:val="FE1CFF460917458094E167A13E9A0436"/>
  </w:style>
  <w:style w:type="paragraph" w:customStyle="1" w:styleId="6EE20297C7794E3C9ED0CF30A5D61421">
    <w:name w:val="6EE20297C7794E3C9ED0CF30A5D61421"/>
  </w:style>
  <w:style w:type="paragraph" w:customStyle="1" w:styleId="6F145E2E6C364815B50250D24FD5AEF9">
    <w:name w:val="6F145E2E6C364815B50250D24FD5AEF9"/>
  </w:style>
  <w:style w:type="paragraph" w:customStyle="1" w:styleId="72CB1270A7354082A37D0C0BC8515C90">
    <w:name w:val="72CB1270A7354082A37D0C0BC8515C90"/>
  </w:style>
  <w:style w:type="paragraph" w:customStyle="1" w:styleId="0B81F5FD3BE644CFAF8E3813201315EF">
    <w:name w:val="0B81F5FD3BE644CFAF8E3813201315EF"/>
  </w:style>
  <w:style w:type="paragraph" w:customStyle="1" w:styleId="E7383B23D6024AB9A5D81BBF3D6AF8A5">
    <w:name w:val="E7383B23D6024AB9A5D81BBF3D6AF8A5"/>
  </w:style>
  <w:style w:type="paragraph" w:customStyle="1" w:styleId="5A781EC53F4A42F59C18363375D9E370">
    <w:name w:val="5A781EC53F4A42F59C18363375D9E370"/>
  </w:style>
  <w:style w:type="paragraph" w:customStyle="1" w:styleId="B1FA6DF34B144529807E8FA79565E2C0">
    <w:name w:val="B1FA6DF34B144529807E8FA79565E2C0"/>
  </w:style>
  <w:style w:type="paragraph" w:customStyle="1" w:styleId="A76636EABC054884B49FFEC5754058CE">
    <w:name w:val="A76636EABC054884B49FFEC5754058CE"/>
  </w:style>
  <w:style w:type="paragraph" w:customStyle="1" w:styleId="0C160D91150445939E9E67EF53F04434">
    <w:name w:val="0C160D91150445939E9E67EF53F04434"/>
  </w:style>
  <w:style w:type="paragraph" w:customStyle="1" w:styleId="7EDE7D25235C42E181908EFF5D2410CB">
    <w:name w:val="7EDE7D25235C42E181908EFF5D2410CB"/>
  </w:style>
  <w:style w:type="paragraph" w:customStyle="1" w:styleId="30DFA486CEBD46CC97B3E443FF59F4F1">
    <w:name w:val="30DFA486CEBD46CC97B3E443FF59F4F1"/>
  </w:style>
  <w:style w:type="paragraph" w:customStyle="1" w:styleId="C1D603909EE94EBEAF06C22F927E4ED3">
    <w:name w:val="C1D603909EE94EBEAF06C22F927E4ED3"/>
  </w:style>
  <w:style w:type="paragraph" w:customStyle="1" w:styleId="B299B2C2565A4DD7AF13EBC3614437B4">
    <w:name w:val="B299B2C2565A4DD7AF13EBC3614437B4"/>
  </w:style>
  <w:style w:type="paragraph" w:customStyle="1" w:styleId="A89D99D8722F4317BE28EF1B4BA0525C">
    <w:name w:val="A89D99D8722F4317BE28EF1B4BA0525C"/>
  </w:style>
  <w:style w:type="paragraph" w:customStyle="1" w:styleId="9D85444103C74A05B0CA93DAD80263B8">
    <w:name w:val="9D85444103C74A05B0CA93DAD80263B8"/>
  </w:style>
  <w:style w:type="paragraph" w:customStyle="1" w:styleId="F842AE02B2DA4AEB8FE03739957A19D4">
    <w:name w:val="F842AE02B2DA4AEB8FE03739957A19D4"/>
  </w:style>
  <w:style w:type="paragraph" w:customStyle="1" w:styleId="9F03457D9C644AC2A7E970E986B651F4">
    <w:name w:val="9F03457D9C644AC2A7E970E986B651F4"/>
  </w:style>
  <w:style w:type="paragraph" w:customStyle="1" w:styleId="58329A0A4156441AA984A94B0106DD91">
    <w:name w:val="58329A0A4156441AA984A94B0106DD91"/>
  </w:style>
  <w:style w:type="paragraph" w:customStyle="1" w:styleId="9F57A427326F4E7999B193CE53FFE6C7">
    <w:name w:val="9F57A427326F4E7999B193CE53FFE6C7"/>
  </w:style>
  <w:style w:type="paragraph" w:customStyle="1" w:styleId="158A7D29A01742D7A7A1B7132D5F287F">
    <w:name w:val="158A7D29A01742D7A7A1B7132D5F287F"/>
  </w:style>
  <w:style w:type="paragraph" w:customStyle="1" w:styleId="1C1B0419C38C43D7B6FAAFD9429FA0DA">
    <w:name w:val="1C1B0419C38C43D7B6FAAFD9429FA0DA"/>
  </w:style>
  <w:style w:type="paragraph" w:customStyle="1" w:styleId="BB7A54A5C44443FB89CAAA81983DEFE7">
    <w:name w:val="BB7A54A5C44443FB89CAAA81983DEFE7"/>
  </w:style>
  <w:style w:type="paragraph" w:customStyle="1" w:styleId="8970D0B4B0944BFF86DFAAA4E4114647">
    <w:name w:val="8970D0B4B0944BFF86DFAAA4E4114647"/>
  </w:style>
  <w:style w:type="paragraph" w:customStyle="1" w:styleId="8E87A1A74A6A454FA19A57D7E8F0940E">
    <w:name w:val="8E87A1A74A6A454FA19A57D7E8F0940E"/>
  </w:style>
  <w:style w:type="paragraph" w:customStyle="1" w:styleId="B7A48D515EFD4CD9B0C1D806990624CF">
    <w:name w:val="B7A48D515EFD4CD9B0C1D806990624CF"/>
  </w:style>
  <w:style w:type="paragraph" w:customStyle="1" w:styleId="143C20EF27D64787B361D657F93C59CD">
    <w:name w:val="143C20EF27D64787B361D657F93C59CD"/>
  </w:style>
  <w:style w:type="paragraph" w:customStyle="1" w:styleId="948C01881E1640078A4AFF76CE718197">
    <w:name w:val="948C01881E1640078A4AFF76CE718197"/>
  </w:style>
  <w:style w:type="paragraph" w:customStyle="1" w:styleId="C29ADCA73E4648DAB2F293B64BD6FBC8">
    <w:name w:val="C29ADCA73E4648DAB2F293B64BD6FBC8"/>
  </w:style>
  <w:style w:type="paragraph" w:customStyle="1" w:styleId="953C584CC0B44A3692E409A90B2AFAE6">
    <w:name w:val="953C584CC0B44A3692E409A90B2AFAE6"/>
  </w:style>
  <w:style w:type="paragraph" w:customStyle="1" w:styleId="B273AE95727A426A943AB54C958BA689">
    <w:name w:val="B273AE95727A426A943AB54C958BA689"/>
  </w:style>
  <w:style w:type="paragraph" w:customStyle="1" w:styleId="687F909CF6294ACAA4E2AA2952D88208">
    <w:name w:val="687F909CF6294ACAA4E2AA2952D88208"/>
  </w:style>
  <w:style w:type="paragraph" w:customStyle="1" w:styleId="5E2A870348304FC1B3FF6BD83FF151B6">
    <w:name w:val="5E2A870348304FC1B3FF6BD83FF151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ALCOHOL AND CANNABIS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9D7EDA-7BD9-47D1-9A4D-023659897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11</Pages>
  <Words>2644</Words>
  <Characters>15071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2020-05-23T22:12:00Z</dcterms:created>
  <dcterms:modified xsi:type="dcterms:W3CDTF">2020-05-23T22:12:00Z</dcterms:modified>
</cp:coreProperties>
</file>